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87D" w:rsidRPr="009C65A7" w:rsidRDefault="00F8387D" w:rsidP="00F8387D">
      <w:pPr>
        <w:pStyle w:val="Individuell"/>
        <w:jc w:val="center"/>
        <w:rPr>
          <w:rFonts w:cstheme="minorHAnsi"/>
        </w:rPr>
      </w:pPr>
      <w:r w:rsidRPr="009C65A7">
        <w:rPr>
          <w:rFonts w:cstheme="minorHAnsi"/>
          <w:noProof/>
        </w:rPr>
        <w:drawing>
          <wp:inline distT="0" distB="0" distL="0" distR="0" wp14:anchorId="7FCD229B" wp14:editId="7BB589A5">
            <wp:extent cx="3849416" cy="1332000"/>
            <wp:effectExtent l="19050" t="0" r="0" b="0"/>
            <wp:docPr id="33" name="Bild 1" descr="C:\Users\treibsef\Documents\Thesis\Bilder\Hochschule-Karlsruhe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eibsef\Documents\Thesis\Bilder\Hochschule-Karlsruhe-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9416" cy="13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65A7">
        <w:rPr>
          <w:rFonts w:cstheme="minorHAnsi"/>
        </w:rPr>
        <w:br w:type="textWrapping" w:clear="all"/>
      </w:r>
    </w:p>
    <w:p w:rsidR="00F8387D" w:rsidRPr="009C65A7" w:rsidRDefault="008C2908" w:rsidP="00F8387D">
      <w:pPr>
        <w:pStyle w:val="Individuell"/>
        <w:jc w:val="center"/>
        <w:rPr>
          <w:rFonts w:cstheme="minorHAnsi"/>
          <w:b/>
          <w:sz w:val="72"/>
        </w:rPr>
      </w:pPr>
      <w:r>
        <w:rPr>
          <w:rFonts w:cstheme="minorHAnsi"/>
          <w:b/>
          <w:sz w:val="72"/>
        </w:rPr>
        <w:t>Protokoll der Versuche</w:t>
      </w:r>
    </w:p>
    <w:p w:rsidR="00F8387D" w:rsidRPr="009C65A7" w:rsidRDefault="00F03A82" w:rsidP="00F8387D">
      <w:pPr>
        <w:pStyle w:val="Individuell"/>
        <w:spacing w:before="0"/>
        <w:jc w:val="center"/>
        <w:rPr>
          <w:rFonts w:cstheme="minorHAnsi"/>
          <w:b/>
          <w:sz w:val="36"/>
        </w:rPr>
      </w:pPr>
      <w:r>
        <w:rPr>
          <w:rFonts w:cstheme="minorHAnsi"/>
          <w:b/>
          <w:sz w:val="36"/>
        </w:rPr>
        <w:t>Informationstechnik</w:t>
      </w:r>
    </w:p>
    <w:p w:rsidR="00F8387D" w:rsidRPr="006B7BB5" w:rsidRDefault="00F8387D" w:rsidP="00F8387D">
      <w:pPr>
        <w:pStyle w:val="Individuell"/>
        <w:spacing w:before="0"/>
        <w:jc w:val="center"/>
        <w:rPr>
          <w:rFonts w:cstheme="minorHAnsi"/>
          <w:b/>
          <w:sz w:val="28"/>
        </w:rPr>
      </w:pPr>
      <w:r w:rsidRPr="006B7BB5">
        <w:rPr>
          <w:rFonts w:cstheme="minorHAnsi"/>
          <w:b/>
          <w:sz w:val="28"/>
        </w:rPr>
        <w:t xml:space="preserve">Team: </w:t>
      </w:r>
      <w:r w:rsidR="00294E62">
        <w:rPr>
          <w:rFonts w:cstheme="minorHAnsi"/>
          <w:b/>
          <w:sz w:val="28"/>
        </w:rPr>
        <w:t>FT-32 Gleichung</w:t>
      </w:r>
      <w:r>
        <w:rPr>
          <w:rFonts w:cstheme="minorHAnsi"/>
          <w:b/>
          <w:sz w:val="28"/>
        </w:rPr>
        <w:t>.</w:t>
      </w:r>
    </w:p>
    <w:p w:rsidR="00F8387D" w:rsidRPr="006B7BB5" w:rsidRDefault="00F8387D" w:rsidP="00F8387D">
      <w:pPr>
        <w:pStyle w:val="Individuell"/>
        <w:jc w:val="center"/>
        <w:rPr>
          <w:rFonts w:cstheme="minorHAnsi"/>
          <w:sz w:val="32"/>
        </w:rPr>
      </w:pPr>
    </w:p>
    <w:p w:rsidR="00F8387D" w:rsidRPr="006B7BB5" w:rsidRDefault="00F8387D" w:rsidP="00F8387D">
      <w:pPr>
        <w:pStyle w:val="Aufzhlung"/>
        <w:jc w:val="center"/>
        <w:rPr>
          <w:rFonts w:cstheme="minorHAnsi"/>
        </w:rPr>
      </w:pPr>
    </w:p>
    <w:p w:rsidR="00F8387D" w:rsidRDefault="00F8387D" w:rsidP="00F8387D">
      <w:pPr>
        <w:pStyle w:val="Aufzhlung"/>
        <w:jc w:val="center"/>
        <w:rPr>
          <w:rFonts w:cstheme="minorHAnsi"/>
        </w:rPr>
      </w:pPr>
      <w:r>
        <w:rPr>
          <w:rFonts w:cstheme="minorHAnsi"/>
        </w:rPr>
        <w:t>Patrick Schneider, 64338</w:t>
      </w:r>
    </w:p>
    <w:p w:rsidR="00F8387D" w:rsidRPr="006B7BB5" w:rsidRDefault="00F8387D" w:rsidP="00F8387D">
      <w:pPr>
        <w:pStyle w:val="Aufzhlung"/>
        <w:jc w:val="center"/>
        <w:rPr>
          <w:rFonts w:cstheme="minorHAnsi"/>
        </w:rPr>
      </w:pPr>
      <w:r>
        <w:rPr>
          <w:rFonts w:cstheme="minorHAnsi"/>
        </w:rPr>
        <w:t xml:space="preserve">Christian </w:t>
      </w:r>
      <w:proofErr w:type="spellStart"/>
      <w:r>
        <w:rPr>
          <w:rFonts w:cstheme="minorHAnsi"/>
        </w:rPr>
        <w:t>Deghela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Kamte</w:t>
      </w:r>
      <w:proofErr w:type="spellEnd"/>
      <w:r>
        <w:rPr>
          <w:rFonts w:cstheme="minorHAnsi"/>
        </w:rPr>
        <w:t>, 59927</w:t>
      </w:r>
    </w:p>
    <w:p w:rsidR="00F8387D" w:rsidRPr="009C65A7" w:rsidRDefault="00F8387D" w:rsidP="00F8387D">
      <w:pPr>
        <w:pStyle w:val="Individuell"/>
        <w:rPr>
          <w:rFonts w:cstheme="minorHAnsi"/>
          <w:b/>
          <w:sz w:val="32"/>
        </w:rPr>
      </w:pPr>
    </w:p>
    <w:p w:rsidR="00F8387D" w:rsidRPr="009C65A7" w:rsidRDefault="00F8387D" w:rsidP="00F8387D">
      <w:pPr>
        <w:pStyle w:val="Individuell"/>
        <w:spacing w:line="240" w:lineRule="auto"/>
        <w:jc w:val="center"/>
        <w:rPr>
          <w:rFonts w:cstheme="minorHAnsi"/>
          <w:sz w:val="28"/>
        </w:rPr>
      </w:pPr>
      <w:r w:rsidRPr="009C65A7">
        <w:rPr>
          <w:rFonts w:cstheme="minorHAnsi"/>
          <w:sz w:val="28"/>
        </w:rPr>
        <w:t>Hochschule Karlsruhe – Technik und Wirtschaft</w:t>
      </w:r>
    </w:p>
    <w:p w:rsidR="00F8387D" w:rsidRPr="009C65A7" w:rsidRDefault="00F8387D" w:rsidP="00F8387D">
      <w:pPr>
        <w:pStyle w:val="Individuell"/>
        <w:spacing w:line="240" w:lineRule="auto"/>
        <w:jc w:val="center"/>
        <w:rPr>
          <w:rFonts w:cstheme="minorHAnsi"/>
          <w:sz w:val="28"/>
        </w:rPr>
      </w:pPr>
      <w:r w:rsidRPr="009C65A7">
        <w:rPr>
          <w:rFonts w:cstheme="minorHAnsi"/>
          <w:sz w:val="28"/>
        </w:rPr>
        <w:t>Fakultät für Maschinenbau und Mechatronik</w:t>
      </w:r>
    </w:p>
    <w:p w:rsidR="00F8387D" w:rsidRPr="009C65A7" w:rsidRDefault="00F8387D" w:rsidP="00F8387D">
      <w:pPr>
        <w:pStyle w:val="Individuell"/>
        <w:spacing w:line="240" w:lineRule="auto"/>
        <w:jc w:val="center"/>
        <w:rPr>
          <w:rFonts w:cstheme="minorHAnsi"/>
          <w:sz w:val="28"/>
        </w:rPr>
      </w:pPr>
      <w:proofErr w:type="spellStart"/>
      <w:r>
        <w:rPr>
          <w:rFonts w:cstheme="minorHAnsi"/>
          <w:sz w:val="28"/>
        </w:rPr>
        <w:t>SoSe</w:t>
      </w:r>
      <w:proofErr w:type="spellEnd"/>
      <w:r>
        <w:rPr>
          <w:rFonts w:cstheme="minorHAnsi"/>
          <w:sz w:val="28"/>
        </w:rPr>
        <w:t xml:space="preserve"> </w:t>
      </w:r>
      <w:r w:rsidRPr="009C65A7">
        <w:rPr>
          <w:rFonts w:cstheme="minorHAnsi"/>
          <w:sz w:val="28"/>
        </w:rPr>
        <w:t>201</w:t>
      </w:r>
      <w:r>
        <w:rPr>
          <w:rFonts w:cstheme="minorHAnsi"/>
          <w:sz w:val="28"/>
        </w:rPr>
        <w:t>9</w:t>
      </w:r>
    </w:p>
    <w:p w:rsidR="00F8387D" w:rsidRPr="009C65A7" w:rsidRDefault="00F8387D" w:rsidP="00F8387D">
      <w:pPr>
        <w:pStyle w:val="Individuell"/>
        <w:spacing w:line="240" w:lineRule="auto"/>
        <w:jc w:val="center"/>
        <w:rPr>
          <w:rFonts w:cstheme="minorHAnsi"/>
          <w:sz w:val="28"/>
        </w:rPr>
      </w:pPr>
    </w:p>
    <w:p w:rsidR="00F8387D" w:rsidRPr="009C65A7" w:rsidRDefault="00F8387D" w:rsidP="00F8387D">
      <w:pPr>
        <w:pStyle w:val="Individuell"/>
        <w:spacing w:line="240" w:lineRule="auto"/>
        <w:contextualSpacing/>
        <w:rPr>
          <w:rFonts w:cstheme="minorHAnsi"/>
        </w:rPr>
      </w:pPr>
    </w:p>
    <w:p w:rsidR="00F8387D" w:rsidRDefault="00F8387D" w:rsidP="00F8387D">
      <w:pPr>
        <w:pStyle w:val="Individuell"/>
        <w:spacing w:line="240" w:lineRule="auto"/>
        <w:contextualSpacing/>
        <w:rPr>
          <w:rFonts w:cstheme="minorHAnsi"/>
        </w:rPr>
      </w:pPr>
    </w:p>
    <w:p w:rsidR="007A4B8E" w:rsidRDefault="007A4B8E" w:rsidP="00F8387D">
      <w:pPr>
        <w:pStyle w:val="Individuell"/>
        <w:spacing w:line="240" w:lineRule="auto"/>
        <w:contextualSpacing/>
        <w:rPr>
          <w:rFonts w:cstheme="minorHAnsi"/>
        </w:rPr>
      </w:pPr>
    </w:p>
    <w:p w:rsidR="007A4B8E" w:rsidRDefault="007A4B8E" w:rsidP="00F8387D">
      <w:pPr>
        <w:pStyle w:val="Individuell"/>
        <w:spacing w:line="240" w:lineRule="auto"/>
        <w:contextualSpacing/>
        <w:rPr>
          <w:rFonts w:cstheme="minorHAnsi"/>
        </w:rPr>
      </w:pPr>
    </w:p>
    <w:p w:rsidR="007A4B8E" w:rsidRDefault="007A4B8E" w:rsidP="00F8387D">
      <w:pPr>
        <w:pStyle w:val="Individuell"/>
        <w:spacing w:line="240" w:lineRule="auto"/>
        <w:contextualSpacing/>
        <w:rPr>
          <w:rFonts w:cstheme="minorHAnsi"/>
        </w:rPr>
      </w:pPr>
    </w:p>
    <w:p w:rsidR="007A4B8E" w:rsidRDefault="007A4B8E" w:rsidP="00F8387D">
      <w:pPr>
        <w:pStyle w:val="Individuell"/>
        <w:spacing w:line="240" w:lineRule="auto"/>
        <w:contextualSpacing/>
        <w:rPr>
          <w:rFonts w:cstheme="minorHAnsi"/>
        </w:rPr>
      </w:pPr>
    </w:p>
    <w:p w:rsidR="007A4B8E" w:rsidRDefault="007A4B8E" w:rsidP="00F8387D">
      <w:pPr>
        <w:pStyle w:val="Individuell"/>
        <w:spacing w:line="240" w:lineRule="auto"/>
        <w:contextualSpacing/>
        <w:rPr>
          <w:rFonts w:cstheme="minorHAnsi"/>
        </w:rPr>
      </w:pPr>
    </w:p>
    <w:p w:rsidR="007A4B8E" w:rsidRDefault="007A4B8E" w:rsidP="00F8387D">
      <w:pPr>
        <w:pStyle w:val="Individuell"/>
        <w:spacing w:line="240" w:lineRule="auto"/>
        <w:contextualSpacing/>
        <w:rPr>
          <w:rFonts w:cstheme="minorHAnsi"/>
        </w:rPr>
      </w:pPr>
    </w:p>
    <w:p w:rsidR="007A4B8E" w:rsidRDefault="007A4B8E" w:rsidP="00F8387D">
      <w:pPr>
        <w:pStyle w:val="Individuell"/>
        <w:spacing w:line="240" w:lineRule="auto"/>
        <w:contextualSpacing/>
        <w:rPr>
          <w:rFonts w:cstheme="minorHAnsi"/>
        </w:rPr>
      </w:pPr>
    </w:p>
    <w:p w:rsidR="007A4B8E" w:rsidRDefault="007A4B8E" w:rsidP="00F8387D">
      <w:pPr>
        <w:pStyle w:val="Individuell"/>
        <w:spacing w:line="240" w:lineRule="auto"/>
        <w:contextualSpacing/>
        <w:rPr>
          <w:rFonts w:cstheme="minorHAnsi"/>
        </w:rPr>
      </w:pPr>
    </w:p>
    <w:p w:rsidR="007A4B8E" w:rsidRDefault="007A4B8E" w:rsidP="00F8387D">
      <w:pPr>
        <w:pStyle w:val="Individuell"/>
        <w:spacing w:line="240" w:lineRule="auto"/>
        <w:contextualSpacing/>
        <w:rPr>
          <w:rFonts w:cstheme="minorHAnsi"/>
        </w:rPr>
      </w:pPr>
    </w:p>
    <w:p w:rsidR="00F8387D" w:rsidRPr="009C65A7" w:rsidRDefault="00F8387D" w:rsidP="00F8387D">
      <w:pPr>
        <w:pStyle w:val="Individuell"/>
        <w:spacing w:line="240" w:lineRule="auto"/>
        <w:contextualSpacing/>
        <w:rPr>
          <w:rFonts w:cstheme="minorHAnsi"/>
        </w:rPr>
      </w:pPr>
    </w:p>
    <w:p w:rsidR="000A7742" w:rsidRDefault="00F8387D" w:rsidP="00294E62">
      <w:pPr>
        <w:pStyle w:val="Individuell"/>
        <w:spacing w:line="240" w:lineRule="auto"/>
        <w:contextualSpacing/>
        <w:rPr>
          <w:rFonts w:cstheme="minorHAnsi"/>
        </w:rPr>
      </w:pPr>
      <w:r w:rsidRPr="009C65A7">
        <w:rPr>
          <w:rFonts w:cstheme="minorHAnsi"/>
        </w:rPr>
        <w:t xml:space="preserve">Betreuer: </w:t>
      </w:r>
      <w:r w:rsidR="00294E62">
        <w:rPr>
          <w:rFonts w:cstheme="minorHAnsi"/>
        </w:rPr>
        <w:t xml:space="preserve">Prof </w:t>
      </w:r>
      <w:r w:rsidRPr="009C65A7">
        <w:rPr>
          <w:rFonts w:cstheme="minorHAnsi"/>
        </w:rPr>
        <w:t>Dr.</w:t>
      </w:r>
      <w:r>
        <w:rPr>
          <w:rFonts w:cstheme="minorHAnsi"/>
        </w:rPr>
        <w:t xml:space="preserve"> -Ing</w:t>
      </w:r>
      <w:r w:rsidRPr="009C65A7">
        <w:rPr>
          <w:rFonts w:cstheme="minorHAnsi"/>
        </w:rPr>
        <w:t xml:space="preserve"> </w:t>
      </w:r>
      <w:r w:rsidR="00294E62">
        <w:rPr>
          <w:rFonts w:cstheme="minorHAnsi"/>
        </w:rPr>
        <w:t>Jürgen Walter</w:t>
      </w:r>
    </w:p>
    <w:p w:rsidR="000A7742" w:rsidRDefault="000A7742">
      <w:pPr>
        <w:rPr>
          <w:rFonts w:eastAsia="Times New Roman" w:cstheme="minorHAnsi"/>
          <w:sz w:val="24"/>
          <w:szCs w:val="24"/>
          <w:lang w:eastAsia="de-DE"/>
        </w:rPr>
      </w:pPr>
      <w:r>
        <w:rPr>
          <w:rFonts w:cstheme="minorHAnsi"/>
        </w:rPr>
        <w:br w:type="page"/>
      </w:r>
    </w:p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88"/>
      </w:tblGrid>
      <w:tr w:rsidR="00DC3951" w:rsidRPr="00F5136F" w:rsidTr="005E6735">
        <w:tc>
          <w:tcPr>
            <w:tcW w:w="2268" w:type="dxa"/>
          </w:tcPr>
          <w:p w:rsidR="00DC3951" w:rsidRPr="00F5136F" w:rsidRDefault="00DC3951" w:rsidP="005E6735">
            <w:pPr>
              <w:pStyle w:val="AStA-ProtokolldatenTitel"/>
            </w:pPr>
            <w:r w:rsidRPr="00F5136F">
              <w:lastRenderedPageBreak/>
              <w:t>Datum</w:t>
            </w:r>
            <w:r>
              <w:t>:</w:t>
            </w:r>
          </w:p>
        </w:tc>
        <w:sdt>
          <w:sdtPr>
            <w:rPr>
              <w:rFonts w:ascii="Lato Light" w:hAnsi="Lato Light"/>
            </w:rPr>
            <w:id w:val="2116086636"/>
            <w:placeholder>
              <w:docPart w:val="06C059D8E25A4D6499933FFA1547B559"/>
            </w:placeholder>
            <w:text/>
          </w:sdtPr>
          <w:sdtEndPr/>
          <w:sdtContent>
            <w:tc>
              <w:tcPr>
                <w:tcW w:w="7088" w:type="dxa"/>
              </w:tcPr>
              <w:p w:rsidR="00DC3951" w:rsidRPr="00B020C4" w:rsidRDefault="00294E62" w:rsidP="00DC3951">
                <w:pPr>
                  <w:pStyle w:val="AStA-Protokolldaten"/>
                  <w:rPr>
                    <w:rFonts w:ascii="Lato Light" w:hAnsi="Lato Light"/>
                  </w:rPr>
                </w:pPr>
                <w:r>
                  <w:rPr>
                    <w:rFonts w:ascii="Lato Light" w:hAnsi="Lato Light"/>
                  </w:rPr>
                  <w:t>23</w:t>
                </w:r>
                <w:r w:rsidR="00DC3951">
                  <w:rPr>
                    <w:rFonts w:ascii="Lato Light" w:hAnsi="Lato Light"/>
                  </w:rPr>
                  <w:t>.04.2019</w:t>
                </w:r>
              </w:p>
            </w:tc>
          </w:sdtContent>
        </w:sdt>
      </w:tr>
      <w:tr w:rsidR="00DC3951" w:rsidRPr="00F5136F" w:rsidTr="005E6735">
        <w:tc>
          <w:tcPr>
            <w:tcW w:w="2268" w:type="dxa"/>
          </w:tcPr>
          <w:p w:rsidR="00DC3951" w:rsidRPr="00F5136F" w:rsidRDefault="00DC3951" w:rsidP="005E6735">
            <w:pPr>
              <w:pStyle w:val="AStA-ProtokolldatenTitel"/>
            </w:pPr>
            <w:r w:rsidRPr="00F5136F">
              <w:t>Ort</w:t>
            </w:r>
            <w:r>
              <w:t>:</w:t>
            </w:r>
          </w:p>
        </w:tc>
        <w:sdt>
          <w:sdtPr>
            <w:rPr>
              <w:rFonts w:ascii="Lato Light" w:hAnsi="Lato Light"/>
            </w:rPr>
            <w:id w:val="62911800"/>
            <w:placeholder>
              <w:docPart w:val="06C059D8E25A4D6499933FFA1547B559"/>
            </w:placeholder>
            <w:text/>
          </w:sdtPr>
          <w:sdtEndPr/>
          <w:sdtContent>
            <w:tc>
              <w:tcPr>
                <w:tcW w:w="7088" w:type="dxa"/>
              </w:tcPr>
              <w:p w:rsidR="00DC3951" w:rsidRPr="00B020C4" w:rsidRDefault="00294E62" w:rsidP="00294E62">
                <w:pPr>
                  <w:pStyle w:val="AStA-Protokolldaten"/>
                  <w:rPr>
                    <w:rFonts w:ascii="Lato Light" w:hAnsi="Lato Light"/>
                  </w:rPr>
                </w:pPr>
                <w:r>
                  <w:rPr>
                    <w:rFonts w:ascii="Lato Light" w:hAnsi="Lato Light"/>
                  </w:rPr>
                  <w:t>Hochschule Karlsruhe – Technik und Wirtschaft</w:t>
                </w:r>
              </w:p>
            </w:tc>
          </w:sdtContent>
        </w:sdt>
      </w:tr>
      <w:tr w:rsidR="00DC3951" w:rsidRPr="00F5136F" w:rsidTr="005E6735">
        <w:tc>
          <w:tcPr>
            <w:tcW w:w="2268" w:type="dxa"/>
          </w:tcPr>
          <w:p w:rsidR="00DC3951" w:rsidRPr="00F5136F" w:rsidRDefault="00DC3951" w:rsidP="005E6735">
            <w:pPr>
              <w:pStyle w:val="AStA-ProtokolldatenTitel"/>
            </w:pPr>
          </w:p>
        </w:tc>
        <w:tc>
          <w:tcPr>
            <w:tcW w:w="7088" w:type="dxa"/>
          </w:tcPr>
          <w:p w:rsidR="00DC3951" w:rsidRPr="00B020C4" w:rsidRDefault="00DC3951" w:rsidP="005E6735">
            <w:pPr>
              <w:pStyle w:val="AStA-Protokolldaten"/>
              <w:rPr>
                <w:rFonts w:ascii="Lato Light" w:hAnsi="Lato Light"/>
              </w:rPr>
            </w:pPr>
          </w:p>
        </w:tc>
      </w:tr>
      <w:tr w:rsidR="00DC3951" w:rsidRPr="00F5136F" w:rsidTr="005E6735">
        <w:tc>
          <w:tcPr>
            <w:tcW w:w="2268" w:type="dxa"/>
          </w:tcPr>
          <w:p w:rsidR="00DC3951" w:rsidRPr="00F5136F" w:rsidRDefault="00DC3951" w:rsidP="005E6735">
            <w:pPr>
              <w:pStyle w:val="AStA-ProtokolldatenTitel"/>
            </w:pPr>
            <w:r w:rsidRPr="00F5136F">
              <w:t>Anwesende:</w:t>
            </w:r>
          </w:p>
        </w:tc>
        <w:tc>
          <w:tcPr>
            <w:tcW w:w="7088" w:type="dxa"/>
          </w:tcPr>
          <w:sdt>
            <w:sdtPr>
              <w:rPr>
                <w:rFonts w:cstheme="minorHAnsi"/>
              </w:rPr>
              <w:id w:val="1812368869"/>
              <w:placeholder>
                <w:docPart w:val="06C059D8E25A4D6499933FFA1547B559"/>
              </w:placeholder>
              <w:text/>
            </w:sdtPr>
            <w:sdtEndPr/>
            <w:sdtContent>
              <w:p w:rsidR="00DC3951" w:rsidRPr="00B020C4" w:rsidRDefault="00DC3951" w:rsidP="00294E62">
                <w:pPr>
                  <w:pStyle w:val="AStA-Protokolldaten"/>
                  <w:rPr>
                    <w:rFonts w:ascii="Lato Light" w:hAnsi="Lato Light"/>
                  </w:rPr>
                </w:pPr>
                <w:r w:rsidRPr="00DC3951">
                  <w:rPr>
                    <w:rFonts w:cstheme="minorHAnsi"/>
                  </w:rPr>
                  <w:t>Patrick Schn</w:t>
                </w:r>
                <w:r w:rsidR="00F03A82">
                  <w:rPr>
                    <w:rFonts w:cstheme="minorHAnsi"/>
                  </w:rPr>
                  <w:t xml:space="preserve">eider, Christian </w:t>
                </w:r>
                <w:proofErr w:type="spellStart"/>
                <w:r w:rsidR="00F03A82">
                  <w:rPr>
                    <w:rFonts w:cstheme="minorHAnsi"/>
                  </w:rPr>
                  <w:t>Deghela</w:t>
                </w:r>
                <w:proofErr w:type="spellEnd"/>
                <w:r w:rsidR="00F03A82">
                  <w:rPr>
                    <w:rFonts w:cstheme="minorHAnsi"/>
                  </w:rPr>
                  <w:t xml:space="preserve"> </w:t>
                </w:r>
                <w:proofErr w:type="spellStart"/>
                <w:r w:rsidR="00F03A82">
                  <w:rPr>
                    <w:rFonts w:cstheme="minorHAnsi"/>
                  </w:rPr>
                  <w:t>Kamte</w:t>
                </w:r>
                <w:proofErr w:type="spellEnd"/>
              </w:p>
            </w:sdtContent>
          </w:sdt>
        </w:tc>
      </w:tr>
      <w:tr w:rsidR="00DC3951" w:rsidRPr="00F5136F" w:rsidTr="005E6735">
        <w:tc>
          <w:tcPr>
            <w:tcW w:w="2268" w:type="dxa"/>
          </w:tcPr>
          <w:p w:rsidR="00DC3951" w:rsidRPr="00F5136F" w:rsidRDefault="00DC3951" w:rsidP="005E6735">
            <w:pPr>
              <w:pStyle w:val="AStA-ProtokolldatenTitel"/>
            </w:pPr>
          </w:p>
        </w:tc>
        <w:tc>
          <w:tcPr>
            <w:tcW w:w="7088" w:type="dxa"/>
          </w:tcPr>
          <w:p w:rsidR="00DC3951" w:rsidRPr="00B020C4" w:rsidRDefault="00DC3951" w:rsidP="005E6735">
            <w:pPr>
              <w:pStyle w:val="AStA-Protokolldaten"/>
              <w:rPr>
                <w:rFonts w:ascii="Lato Light" w:hAnsi="Lato Light"/>
              </w:rPr>
            </w:pPr>
          </w:p>
        </w:tc>
      </w:tr>
      <w:tr w:rsidR="00DC3951" w:rsidRPr="00F5136F" w:rsidTr="005E6735">
        <w:tc>
          <w:tcPr>
            <w:tcW w:w="2268" w:type="dxa"/>
          </w:tcPr>
          <w:p w:rsidR="00DC3951" w:rsidRPr="00F5136F" w:rsidRDefault="00DC3951" w:rsidP="005E6735">
            <w:pPr>
              <w:pStyle w:val="AStA-ProtokolldatenTitel"/>
            </w:pPr>
            <w:r w:rsidRPr="00F5136F">
              <w:t>Protokollant:</w:t>
            </w:r>
          </w:p>
        </w:tc>
        <w:tc>
          <w:tcPr>
            <w:tcW w:w="7088" w:type="dxa"/>
          </w:tcPr>
          <w:sdt>
            <w:sdtPr>
              <w:rPr>
                <w:rFonts w:ascii="Lato Light" w:hAnsi="Lato Light"/>
              </w:rPr>
              <w:id w:val="570161631"/>
              <w:placeholder>
                <w:docPart w:val="B57A61974E7B479CA0771C5BE7E7695E"/>
              </w:placeholder>
              <w:text/>
            </w:sdtPr>
            <w:sdtEndPr/>
            <w:sdtContent>
              <w:p w:rsidR="00DC3951" w:rsidRDefault="00DC3951" w:rsidP="00DC3951">
                <w:pPr>
                  <w:pStyle w:val="AStA-Protokolldaten"/>
                  <w:rPr>
                    <w:rFonts w:ascii="Lato Light" w:hAnsi="Lato Light"/>
                  </w:rPr>
                </w:pPr>
                <w:r>
                  <w:rPr>
                    <w:rFonts w:ascii="Lato Light" w:hAnsi="Lato Light"/>
                  </w:rPr>
                  <w:t xml:space="preserve">Patrick Schneider </w:t>
                </w:r>
              </w:p>
            </w:sdtContent>
          </w:sdt>
          <w:p w:rsidR="00DC3951" w:rsidRPr="00B020C4" w:rsidRDefault="00DC3951" w:rsidP="005E6735">
            <w:pPr>
              <w:pStyle w:val="AStA-Protokolldaten"/>
              <w:rPr>
                <w:rFonts w:ascii="Lato Light" w:hAnsi="Lato Light"/>
              </w:rPr>
            </w:pPr>
          </w:p>
        </w:tc>
      </w:tr>
      <w:tr w:rsidR="00DC3951" w:rsidRPr="00F5136F" w:rsidTr="005E6735">
        <w:tc>
          <w:tcPr>
            <w:tcW w:w="2268" w:type="dxa"/>
          </w:tcPr>
          <w:p w:rsidR="00DC3951" w:rsidRPr="00F5136F" w:rsidRDefault="00F24D26" w:rsidP="00DC3951">
            <w:pPr>
              <w:pStyle w:val="AStA-ProtokolldatenTitel"/>
            </w:pPr>
            <w:r>
              <w:t>Versuch</w:t>
            </w:r>
            <w:r w:rsidR="00DC3951" w:rsidRPr="00F5136F">
              <w:t>sdauer:</w:t>
            </w:r>
            <w:r w:rsidR="00DC3951">
              <w:t xml:space="preserve">             </w:t>
            </w:r>
          </w:p>
        </w:tc>
        <w:tc>
          <w:tcPr>
            <w:tcW w:w="7088" w:type="dxa"/>
          </w:tcPr>
          <w:p w:rsidR="00395263" w:rsidRDefault="005A6F5E" w:rsidP="00DC3951">
            <w:pPr>
              <w:pStyle w:val="AStA-Protokolldaten"/>
            </w:pPr>
            <w:sdt>
              <w:sdtPr>
                <w:id w:val="-1785731087"/>
                <w:placeholder>
                  <w:docPart w:val="0E2ADFC884194B2FBCE3D1B0B0BB8F19"/>
                </w:placeholder>
                <w:text/>
              </w:sdtPr>
              <w:sdtEndPr/>
              <w:sdtContent>
                <w:r w:rsidR="00F24D26">
                  <w:t>12:00 Uhr – 18</w:t>
                </w:r>
                <w:r w:rsidR="00DC3951" w:rsidRPr="00DC3951">
                  <w:t xml:space="preserve">:30 Uhr                </w:t>
                </w:r>
              </w:sdtContent>
            </w:sdt>
            <w:r w:rsidR="00DC3951">
              <w:t xml:space="preserve"> </w:t>
            </w:r>
          </w:p>
          <w:p w:rsidR="00395263" w:rsidRDefault="00395263" w:rsidP="00DC3951">
            <w:pPr>
              <w:pStyle w:val="AStA-Protokolldaten"/>
            </w:pPr>
          </w:p>
          <w:p w:rsidR="00395263" w:rsidRPr="00395263" w:rsidRDefault="00395263" w:rsidP="00395263">
            <w:pPr>
              <w:pStyle w:val="AStA-Protokolldaten"/>
              <w:jc w:val="both"/>
            </w:pPr>
          </w:p>
        </w:tc>
      </w:tr>
    </w:tbl>
    <w:p w:rsidR="00F8387D" w:rsidRDefault="00F8387D" w:rsidP="00BC09F4">
      <w:pPr>
        <w:rPr>
          <w:rFonts w:cstheme="minorHAnsi"/>
        </w:rPr>
      </w:pPr>
    </w:p>
    <w:p w:rsidR="00BC09F4" w:rsidRDefault="008C2908" w:rsidP="00BC09F4">
      <w:pPr>
        <w:pStyle w:val="AStA-Protokoll-berschrift1"/>
        <w:rPr>
          <w:rFonts w:cstheme="minorHAnsi"/>
        </w:rPr>
      </w:pPr>
      <w:r>
        <w:rPr>
          <w:rFonts w:cstheme="minorHAnsi"/>
        </w:rPr>
        <w:t xml:space="preserve">Versuch 1: </w:t>
      </w:r>
      <w:r w:rsidR="00644B32">
        <w:rPr>
          <w:rFonts w:cstheme="minorHAnsi"/>
        </w:rPr>
        <w:t>Ausgangsspannung ESP</w:t>
      </w:r>
      <w:r w:rsidR="00F24D26">
        <w:rPr>
          <w:rFonts w:cstheme="minorHAnsi"/>
        </w:rPr>
        <w:t>32</w:t>
      </w:r>
    </w:p>
    <w:p w:rsidR="004D2460" w:rsidRPr="004D2460" w:rsidRDefault="00644B32" w:rsidP="004D2460">
      <w:pPr>
        <w:rPr>
          <w:lang w:eastAsia="de-DE"/>
        </w:rPr>
      </w:pPr>
      <w:r>
        <w:rPr>
          <w:lang w:eastAsia="de-DE"/>
        </w:rPr>
        <w:t>Hier wurde die Ausgangspannung direkt am Gehäuse kommt gemessen um zu sehen ob beim Motor die gleichen Spannungen ankommen.</w:t>
      </w:r>
    </w:p>
    <w:p w:rsidR="00E4032D" w:rsidRDefault="005A6F5E" w:rsidP="00E4032D">
      <w:pPr>
        <w:rPr>
          <w:lang w:eastAsia="de-D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7.2pt;margin-top:50.85pt;width:208.55pt;height:151.2pt;z-index:251659264;mso-position-horizontal-relative:text;mso-position-vertical-relative:text">
            <v:imagedata r:id="rId9" o:title="1_13_2004-5_11_33"/>
          </v:shape>
        </w:pict>
      </w:r>
      <w:r w:rsidR="004D2460">
        <w:rPr>
          <w:lang w:eastAsia="de-DE"/>
        </w:rPr>
        <w:t>Nachfolgende Bilder zeigen den Gleich- und Gegenlauf bei Geschwindigkeit 4. Es wurde über eine Zeit von 2 Sekunden gemessen und der Akku war gut geladen. Man erkennt, dass die Abweichungen sehr gering sind und daher vernachlässigbar.</w:t>
      </w:r>
    </w:p>
    <w:p w:rsidR="004D2460" w:rsidRDefault="00E4032D" w:rsidP="00781E3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E4032D">
        <w:rPr>
          <w:noProof/>
          <w:lang w:eastAsia="de-DE"/>
        </w:rPr>
        <w:drawing>
          <wp:inline distT="0" distB="0" distL="0" distR="0">
            <wp:extent cx="2637489" cy="1916899"/>
            <wp:effectExtent l="0" t="0" r="0" b="7620"/>
            <wp:docPr id="3" name="Grafik 3" descr="H:\MECB6\IoT CP\messungen\Messdaten\Ohne Last\Gegenlauf\1_13_2004-2_5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:\MECB6\IoT CP\messungen\Messdaten\Ohne Last\Gegenlauf\1_13_2004-2_5_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245" cy="19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9F4" w:rsidRDefault="004D2460" w:rsidP="004D2460">
      <w:pPr>
        <w:rPr>
          <w:lang w:eastAsia="de-DE"/>
        </w:rPr>
      </w:pPr>
      <w:r>
        <w:rPr>
          <w:b/>
          <w:lang w:eastAsia="de-DE"/>
        </w:rPr>
        <w:t>Bild 1</w:t>
      </w:r>
      <w:r w:rsidR="00781E3F" w:rsidRPr="004D2460">
        <w:rPr>
          <w:b/>
          <w:lang w:eastAsia="de-DE"/>
        </w:rPr>
        <w:t>:</w:t>
      </w:r>
      <w:r>
        <w:rPr>
          <w:lang w:eastAsia="de-DE"/>
        </w:rPr>
        <w:t xml:space="preserve"> </w:t>
      </w:r>
      <w:r>
        <w:rPr>
          <w:noProof/>
        </w:rPr>
        <w:t>Ausgangsspannung FT-32</w:t>
      </w:r>
      <w:r w:rsidRPr="00E4032D">
        <w:rPr>
          <w:noProof/>
        </w:rPr>
        <w:t xml:space="preserve"> </w:t>
      </w:r>
      <w:r>
        <w:rPr>
          <w:lang w:eastAsia="de-DE"/>
        </w:rPr>
        <w:t>(Gegenlauf)</w:t>
      </w:r>
      <w:r w:rsidR="00E4032D">
        <w:rPr>
          <w:lang w:eastAsia="de-DE"/>
        </w:rPr>
        <w:tab/>
      </w:r>
      <w:r>
        <w:rPr>
          <w:lang w:eastAsia="de-DE"/>
        </w:rPr>
        <w:t xml:space="preserve">      </w:t>
      </w:r>
      <w:r>
        <w:rPr>
          <w:b/>
          <w:lang w:eastAsia="de-DE"/>
        </w:rPr>
        <w:t>Bild 2</w:t>
      </w:r>
      <w:r w:rsidRPr="004D2460">
        <w:rPr>
          <w:b/>
          <w:lang w:eastAsia="de-DE"/>
        </w:rPr>
        <w:t>:</w:t>
      </w:r>
      <w:r>
        <w:rPr>
          <w:lang w:eastAsia="de-DE"/>
        </w:rPr>
        <w:t xml:space="preserve"> </w:t>
      </w:r>
      <w:r>
        <w:rPr>
          <w:noProof/>
        </w:rPr>
        <w:t>Ausgangsspannung FT-32 (</w:t>
      </w:r>
      <w:r>
        <w:rPr>
          <w:lang w:eastAsia="de-DE"/>
        </w:rPr>
        <w:t>Gleichlauf)</w:t>
      </w:r>
    </w:p>
    <w:p w:rsidR="00221E79" w:rsidRDefault="00221E79" w:rsidP="005C3D3B">
      <w:pPr>
        <w:pStyle w:val="AStA-Protokoll-berschrift1"/>
        <w:ind w:left="0" w:firstLine="0"/>
        <w:rPr>
          <w:rFonts w:cstheme="minorHAnsi"/>
        </w:rPr>
      </w:pPr>
    </w:p>
    <w:p w:rsidR="0080114E" w:rsidRDefault="0080114E" w:rsidP="005C3D3B">
      <w:pPr>
        <w:pStyle w:val="AStA-Protokoll-berschrift1"/>
        <w:ind w:left="0" w:firstLine="0"/>
        <w:rPr>
          <w:rFonts w:cstheme="minorHAnsi"/>
        </w:rPr>
      </w:pPr>
    </w:p>
    <w:p w:rsidR="005C3D3B" w:rsidRDefault="00F24D26" w:rsidP="005C3D3B">
      <w:pPr>
        <w:pStyle w:val="AStA-Protokoll-berschrift1"/>
        <w:ind w:left="0" w:firstLine="0"/>
        <w:rPr>
          <w:rFonts w:cstheme="minorHAnsi"/>
        </w:rPr>
      </w:pPr>
      <w:r>
        <w:rPr>
          <w:rFonts w:cstheme="minorHAnsi"/>
        </w:rPr>
        <w:t>Versuch 2</w:t>
      </w:r>
      <w:r w:rsidR="00BC09F4">
        <w:rPr>
          <w:rFonts w:cstheme="minorHAnsi"/>
        </w:rPr>
        <w:t xml:space="preserve">: </w:t>
      </w:r>
      <w:r>
        <w:rPr>
          <w:rFonts w:cstheme="minorHAnsi"/>
        </w:rPr>
        <w:t>Ausgangsspannung DC Motoren</w:t>
      </w:r>
    </w:p>
    <w:p w:rsidR="00E4032D" w:rsidRPr="00E4032D" w:rsidRDefault="00E4032D" w:rsidP="00E4032D">
      <w:pPr>
        <w:rPr>
          <w:lang w:eastAsia="de-DE"/>
        </w:rPr>
      </w:pPr>
    </w:p>
    <w:p w:rsidR="005C3D3B" w:rsidRPr="00A66DD3" w:rsidRDefault="00A66DD3" w:rsidP="00E4032D">
      <w:pPr>
        <w:rPr>
          <w:b/>
          <w:noProof/>
        </w:rPr>
      </w:pPr>
      <w:r>
        <w:rPr>
          <w:lang w:eastAsia="de-DE"/>
        </w:rPr>
        <w:t>Nachfolgende Bilder stehen beispielhaft für die Geschwindigkeiten 1-7. Es wurde über eine Zeit von 20 Sekunden gemessen und der Akku war gut geladen.</w:t>
      </w:r>
      <w:r w:rsidR="00E4032D">
        <w:rPr>
          <w:lang w:eastAsia="de-DE"/>
        </w:rPr>
        <w:t xml:space="preserve"> Man erkennt</w:t>
      </w:r>
      <w:r w:rsidR="004D2460">
        <w:rPr>
          <w:lang w:eastAsia="de-DE"/>
        </w:rPr>
        <w:t>,</w:t>
      </w:r>
      <w:r w:rsidR="00E4032D">
        <w:rPr>
          <w:lang w:eastAsia="de-DE"/>
        </w:rPr>
        <w:t xml:space="preserve"> dass die Abweichungen sehr gering sind und daher vernachlässigbar.</w:t>
      </w:r>
      <w:r w:rsidR="00644B32">
        <w:rPr>
          <w:lang w:eastAsia="de-DE"/>
        </w:rPr>
        <w:t xml:space="preserve"> </w:t>
      </w:r>
      <w:r>
        <w:rPr>
          <w:lang w:eastAsia="de-DE"/>
        </w:rPr>
        <w:br/>
      </w:r>
      <w:r>
        <w:rPr>
          <w:lang w:eastAsia="de-DE"/>
        </w:rPr>
        <w:br/>
      </w:r>
      <w:r>
        <w:rPr>
          <w:lang w:eastAsia="de-DE"/>
        </w:rPr>
        <w:br/>
      </w:r>
      <w:r w:rsidR="0080114E">
        <w:rPr>
          <w:sz w:val="24"/>
          <w:szCs w:val="24"/>
        </w:rPr>
        <w:lastRenderedPageBreak/>
        <w:pict>
          <v:shape id="_x0000_i1025" type="#_x0000_t75" style="width:212.65pt;height:154.85pt">
            <v:imagedata r:id="rId11" o:title="v_7"/>
          </v:shape>
        </w:pict>
      </w:r>
      <w:r w:rsidR="005C3D3B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  </w:t>
      </w:r>
      <w:r w:rsidR="005C3D3B">
        <w:rPr>
          <w:noProof/>
          <w:sz w:val="24"/>
          <w:szCs w:val="24"/>
        </w:rPr>
        <w:t xml:space="preserve"> </w:t>
      </w:r>
      <w:r w:rsidR="005C3D3B">
        <w:rPr>
          <w:noProof/>
          <w:sz w:val="24"/>
          <w:szCs w:val="24"/>
          <w:lang w:eastAsia="de-DE"/>
        </w:rPr>
        <w:drawing>
          <wp:inline distT="0" distB="0" distL="0" distR="0" wp14:anchorId="1756E97A" wp14:editId="7C47A4FD">
            <wp:extent cx="2730841" cy="1984405"/>
            <wp:effectExtent l="0" t="0" r="0" b="0"/>
            <wp:docPr id="1" name="Grafik 1" descr="C:\Users\HIT\AppData\Local\Microsoft\Windows\INetCache\Content.Word\V_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IT\AppData\Local\Microsoft\Windows\INetCache\Content.Word\V_7_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462" cy="1997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032D">
        <w:rPr>
          <w:noProof/>
          <w:sz w:val="24"/>
          <w:szCs w:val="24"/>
        </w:rPr>
        <w:br/>
      </w:r>
      <w:r w:rsidR="005C3D3B" w:rsidRPr="00A66DD3">
        <w:rPr>
          <w:b/>
          <w:noProof/>
        </w:rPr>
        <w:t>B</w:t>
      </w:r>
      <w:r w:rsidR="00221E79">
        <w:rPr>
          <w:b/>
          <w:noProof/>
        </w:rPr>
        <w:t>ild 3</w:t>
      </w:r>
      <w:r w:rsidR="005C3D3B" w:rsidRPr="00A66DD3">
        <w:rPr>
          <w:b/>
          <w:noProof/>
        </w:rPr>
        <w:t xml:space="preserve">: </w:t>
      </w:r>
      <w:r w:rsidR="005C3D3B" w:rsidRPr="00E4032D">
        <w:rPr>
          <w:noProof/>
        </w:rPr>
        <w:t>Startverhalten der DC Motoren</w:t>
      </w:r>
      <w:r w:rsidRPr="00E4032D">
        <w:rPr>
          <w:noProof/>
        </w:rPr>
        <w:t>.</w:t>
      </w:r>
      <w:r w:rsidRPr="00A66DD3">
        <w:rPr>
          <w:b/>
          <w:noProof/>
        </w:rPr>
        <w:t xml:space="preserve">             </w:t>
      </w:r>
      <w:r>
        <w:rPr>
          <w:b/>
          <w:noProof/>
        </w:rPr>
        <w:t xml:space="preserve">     </w:t>
      </w:r>
      <w:r w:rsidR="00221E79">
        <w:rPr>
          <w:b/>
          <w:noProof/>
        </w:rPr>
        <w:t xml:space="preserve"> </w:t>
      </w:r>
      <w:r w:rsidR="005C3D3B" w:rsidRPr="00A66DD3">
        <w:rPr>
          <w:b/>
          <w:noProof/>
        </w:rPr>
        <w:t>B</w:t>
      </w:r>
      <w:r w:rsidR="00221E79">
        <w:rPr>
          <w:b/>
          <w:noProof/>
        </w:rPr>
        <w:t>ild 4</w:t>
      </w:r>
      <w:r w:rsidR="005C3D3B" w:rsidRPr="00A66DD3">
        <w:rPr>
          <w:b/>
          <w:noProof/>
        </w:rPr>
        <w:t xml:space="preserve">: </w:t>
      </w:r>
      <w:r w:rsidRPr="00E4032D">
        <w:rPr>
          <w:noProof/>
        </w:rPr>
        <w:t>Verhalten der DC Motoren perodisch</w:t>
      </w:r>
    </w:p>
    <w:p w:rsidR="005C3D3B" w:rsidRPr="005C3D3B" w:rsidRDefault="00221E79" w:rsidP="005C3D3B">
      <w:pPr>
        <w:pStyle w:val="AStA-Protokoll-berschrift1"/>
        <w:ind w:left="0" w:firstLine="0"/>
        <w:rPr>
          <w:rFonts w:asciiTheme="minorHAnsi" w:eastAsiaTheme="minorHAnsi" w:hAnsiTheme="minorHAnsi" w:cstheme="minorBidi"/>
          <w:b w:val="0"/>
          <w:noProof/>
          <w:sz w:val="24"/>
          <w:szCs w:val="24"/>
        </w:rPr>
      </w:pPr>
      <w:r>
        <w:rPr>
          <w:rFonts w:asciiTheme="minorHAnsi" w:eastAsiaTheme="minorHAnsi" w:hAnsiTheme="minorHAnsi" w:cstheme="minorBidi"/>
          <w:b w:val="0"/>
          <w:noProof/>
          <w:sz w:val="24"/>
          <w:szCs w:val="24"/>
        </w:rPr>
        <w:t>Dauerlauf (20s) mit Geschwindigkeit 8:</w:t>
      </w:r>
    </w:p>
    <w:p w:rsidR="00BC09F4" w:rsidRDefault="0080114E" w:rsidP="005C3D3B">
      <w:pPr>
        <w:pStyle w:val="AStA-Protokoll-berschrift1"/>
        <w:ind w:left="0" w:firstLine="0"/>
        <w:rPr>
          <w:rFonts w:asciiTheme="minorHAnsi" w:eastAsiaTheme="minorHAnsi" w:hAnsiTheme="minorHAnsi" w:cstheme="minorBidi"/>
          <w:sz w:val="24"/>
          <w:szCs w:val="24"/>
        </w:rPr>
      </w:pPr>
      <w:r>
        <w:rPr>
          <w:rFonts w:asciiTheme="minorHAnsi" w:eastAsiaTheme="minorHAnsi" w:hAnsiTheme="minorHAnsi" w:cstheme="minorBidi"/>
          <w:sz w:val="24"/>
          <w:szCs w:val="24"/>
        </w:rPr>
        <w:pict>
          <v:shape id="_x0000_i1026" type="#_x0000_t75" style="width:471.85pt;height:245pt">
            <v:imagedata r:id="rId13" o:title="Duerlauf mit Last"/>
          </v:shape>
        </w:pict>
      </w:r>
    </w:p>
    <w:p w:rsidR="00221E79" w:rsidRPr="00221E79" w:rsidRDefault="00221E79" w:rsidP="00221E79">
      <w:pPr>
        <w:rPr>
          <w:lang w:eastAsia="de-DE"/>
        </w:rPr>
      </w:pPr>
      <w:r w:rsidRPr="00A66DD3">
        <w:rPr>
          <w:b/>
          <w:noProof/>
        </w:rPr>
        <w:t>B</w:t>
      </w:r>
      <w:r>
        <w:rPr>
          <w:b/>
          <w:noProof/>
        </w:rPr>
        <w:t>ild 5</w:t>
      </w:r>
      <w:r w:rsidRPr="00A66DD3">
        <w:rPr>
          <w:b/>
          <w:noProof/>
        </w:rPr>
        <w:t>:</w:t>
      </w:r>
      <w:r>
        <w:rPr>
          <w:b/>
          <w:noProof/>
        </w:rPr>
        <w:t xml:space="preserve"> </w:t>
      </w:r>
      <w:r w:rsidRPr="00221E79">
        <w:rPr>
          <w:noProof/>
        </w:rPr>
        <w:t>Programm mit Geschwindigkeit 8</w:t>
      </w:r>
    </w:p>
    <w:p w:rsidR="004D2460" w:rsidRDefault="00221E79" w:rsidP="004D2460">
      <w:pPr>
        <w:rPr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7620</wp:posOffset>
                </wp:positionV>
                <wp:extent cx="2360930" cy="1404620"/>
                <wp:effectExtent l="0" t="0" r="22860" b="1143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1E79" w:rsidRDefault="00221E79">
                            <w:r>
                              <w:t xml:space="preserve">Hier erkennt man, dass innerhalb einer Periode immer wieder starke Schwankungen auftreten, was sich auf das Fahrverhalten des </w:t>
                            </w:r>
                            <w:proofErr w:type="spellStart"/>
                            <w:r>
                              <w:t>Malrob</w:t>
                            </w:r>
                            <w:proofErr w:type="spellEnd"/>
                            <w:r>
                              <w:t xml:space="preserve"> auswirkt.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72.6pt;margin-top:.6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">
                <v:textbox style="mso-fit-shape-to-text:t">
                  <w:txbxContent>
                    <w:p w:rsidR="00221E79" w:rsidRDefault="00221E79">
                      <w:r>
                        <w:t>Hier erkennt man, dass innerhalb einer Periode immer wieder starke Schwankungen auftreten, was sich auf das Fahrverhalten des Malrob auswirkt.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D2460">
        <w:rPr>
          <w:noProof/>
          <w:lang w:eastAsia="de-DE"/>
        </w:rPr>
        <w:drawing>
          <wp:inline distT="0" distB="0" distL="0" distR="0">
            <wp:extent cx="3028620" cy="2200448"/>
            <wp:effectExtent l="0" t="0" r="635" b="0"/>
            <wp:docPr id="4" name="Grafik 4" descr="C:\Users\HIT\AppData\Local\Microsoft\Windows\INetCache\Content.Word\V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HIT\AppData\Local\Microsoft\Windows\INetCache\Content.Word\V_8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082" cy="2216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E79" w:rsidRDefault="00221E79" w:rsidP="00221E79">
      <w:pPr>
        <w:rPr>
          <w:noProof/>
        </w:rPr>
      </w:pPr>
      <w:r w:rsidRPr="00A66DD3">
        <w:rPr>
          <w:b/>
          <w:noProof/>
        </w:rPr>
        <w:t>B</w:t>
      </w:r>
      <w:r>
        <w:rPr>
          <w:b/>
          <w:noProof/>
        </w:rPr>
        <w:t>ild 6</w:t>
      </w:r>
      <w:r w:rsidRPr="00A66DD3">
        <w:rPr>
          <w:b/>
          <w:noProof/>
        </w:rPr>
        <w:t>:</w:t>
      </w:r>
      <w:r>
        <w:rPr>
          <w:b/>
          <w:noProof/>
        </w:rPr>
        <w:t xml:space="preserve"> </w:t>
      </w:r>
      <w:r w:rsidRPr="00221E79">
        <w:rPr>
          <w:noProof/>
        </w:rPr>
        <w:t>Störung</w:t>
      </w:r>
    </w:p>
    <w:p w:rsidR="00221E79" w:rsidRDefault="00221E79">
      <w:pPr>
        <w:rPr>
          <w:noProof/>
        </w:rPr>
      </w:pPr>
      <w:r>
        <w:rPr>
          <w:noProof/>
        </w:rPr>
        <w:br w:type="page"/>
      </w:r>
    </w:p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88"/>
      </w:tblGrid>
      <w:tr w:rsidR="00FE7BD8" w:rsidRPr="00B020C4" w:rsidTr="00EF43BC">
        <w:tc>
          <w:tcPr>
            <w:tcW w:w="2268" w:type="dxa"/>
          </w:tcPr>
          <w:p w:rsidR="00FE7BD8" w:rsidRPr="00F5136F" w:rsidRDefault="00FE7BD8" w:rsidP="00EF43BC">
            <w:pPr>
              <w:pStyle w:val="AStA-ProtokolldatenTitel"/>
            </w:pPr>
            <w:r w:rsidRPr="00F5136F">
              <w:lastRenderedPageBreak/>
              <w:t>Datum</w:t>
            </w:r>
            <w:r>
              <w:t>:</w:t>
            </w:r>
          </w:p>
        </w:tc>
        <w:sdt>
          <w:sdtPr>
            <w:rPr>
              <w:rFonts w:ascii="Lato Light" w:hAnsi="Lato Light"/>
            </w:rPr>
            <w:id w:val="-1235161854"/>
            <w:placeholder>
              <w:docPart w:val="8AF584AB20B7490F8D1A12A65E18450A"/>
            </w:placeholder>
            <w:text/>
          </w:sdtPr>
          <w:sdtEndPr/>
          <w:sdtContent>
            <w:tc>
              <w:tcPr>
                <w:tcW w:w="7088" w:type="dxa"/>
              </w:tcPr>
              <w:p w:rsidR="00FE7BD8" w:rsidRPr="00B020C4" w:rsidRDefault="00FE7BD8" w:rsidP="00FE7BD8">
                <w:pPr>
                  <w:pStyle w:val="AStA-Protokolldaten"/>
                  <w:rPr>
                    <w:rFonts w:ascii="Lato Light" w:hAnsi="Lato Light"/>
                  </w:rPr>
                </w:pPr>
                <w:r>
                  <w:rPr>
                    <w:rFonts w:ascii="Lato Light" w:hAnsi="Lato Light"/>
                  </w:rPr>
                  <w:t>03.05.2019</w:t>
                </w:r>
              </w:p>
            </w:tc>
          </w:sdtContent>
        </w:sdt>
      </w:tr>
      <w:tr w:rsidR="00FE7BD8" w:rsidRPr="00B020C4" w:rsidTr="00EF43BC">
        <w:tc>
          <w:tcPr>
            <w:tcW w:w="2268" w:type="dxa"/>
          </w:tcPr>
          <w:p w:rsidR="00FE7BD8" w:rsidRPr="00F5136F" w:rsidRDefault="00FE7BD8" w:rsidP="00EF43BC">
            <w:pPr>
              <w:pStyle w:val="AStA-ProtokolldatenTitel"/>
            </w:pPr>
            <w:r w:rsidRPr="00F5136F">
              <w:t>Ort</w:t>
            </w:r>
            <w:r>
              <w:t>:</w:t>
            </w:r>
          </w:p>
        </w:tc>
        <w:sdt>
          <w:sdtPr>
            <w:rPr>
              <w:rFonts w:ascii="Lato Light" w:hAnsi="Lato Light"/>
            </w:rPr>
            <w:id w:val="-835689570"/>
            <w:placeholder>
              <w:docPart w:val="2D4E9F1EC87542BE9925B45578527BAE"/>
            </w:placeholder>
            <w:text/>
          </w:sdtPr>
          <w:sdtEndPr/>
          <w:sdtContent>
            <w:tc>
              <w:tcPr>
                <w:tcW w:w="7088" w:type="dxa"/>
              </w:tcPr>
              <w:p w:rsidR="00FE7BD8" w:rsidRPr="00B020C4" w:rsidRDefault="00FE7BD8" w:rsidP="00EF43BC">
                <w:pPr>
                  <w:pStyle w:val="AStA-Protokolldaten"/>
                  <w:rPr>
                    <w:rFonts w:ascii="Lato Light" w:hAnsi="Lato Light"/>
                  </w:rPr>
                </w:pPr>
                <w:r>
                  <w:rPr>
                    <w:rFonts w:ascii="Lato Light" w:hAnsi="Lato Light"/>
                  </w:rPr>
                  <w:t>Hochschule Karlsruhe – Technik und Wirtschaft</w:t>
                </w:r>
              </w:p>
            </w:tc>
          </w:sdtContent>
        </w:sdt>
      </w:tr>
      <w:tr w:rsidR="00FE7BD8" w:rsidRPr="00B020C4" w:rsidTr="00EF43BC">
        <w:tc>
          <w:tcPr>
            <w:tcW w:w="2268" w:type="dxa"/>
          </w:tcPr>
          <w:p w:rsidR="00FE7BD8" w:rsidRPr="00F5136F" w:rsidRDefault="00FE7BD8" w:rsidP="00EF43BC">
            <w:pPr>
              <w:pStyle w:val="AStA-ProtokolldatenTitel"/>
            </w:pPr>
          </w:p>
        </w:tc>
        <w:tc>
          <w:tcPr>
            <w:tcW w:w="7088" w:type="dxa"/>
          </w:tcPr>
          <w:p w:rsidR="00FE7BD8" w:rsidRPr="00B020C4" w:rsidRDefault="00FE7BD8" w:rsidP="00EF43BC">
            <w:pPr>
              <w:pStyle w:val="AStA-Protokolldaten"/>
              <w:rPr>
                <w:rFonts w:ascii="Lato Light" w:hAnsi="Lato Light"/>
              </w:rPr>
            </w:pPr>
          </w:p>
        </w:tc>
      </w:tr>
      <w:tr w:rsidR="00FE7BD8" w:rsidRPr="00B020C4" w:rsidTr="00EF43BC">
        <w:tc>
          <w:tcPr>
            <w:tcW w:w="2268" w:type="dxa"/>
          </w:tcPr>
          <w:p w:rsidR="00FE7BD8" w:rsidRPr="00F5136F" w:rsidRDefault="00FE7BD8" w:rsidP="00EF43BC">
            <w:pPr>
              <w:pStyle w:val="AStA-ProtokolldatenTitel"/>
            </w:pPr>
            <w:r w:rsidRPr="00F5136F">
              <w:t>Anwesende:</w:t>
            </w:r>
          </w:p>
        </w:tc>
        <w:tc>
          <w:tcPr>
            <w:tcW w:w="7088" w:type="dxa"/>
          </w:tcPr>
          <w:sdt>
            <w:sdtPr>
              <w:rPr>
                <w:rFonts w:cstheme="minorHAnsi"/>
              </w:rPr>
              <w:id w:val="163821481"/>
              <w:placeholder>
                <w:docPart w:val="F3436CDC7B94480596905BA59829C96D"/>
              </w:placeholder>
              <w:text/>
            </w:sdtPr>
            <w:sdtEndPr/>
            <w:sdtContent>
              <w:p w:rsidR="00FE7BD8" w:rsidRPr="00B020C4" w:rsidRDefault="00FE7BD8" w:rsidP="00EF43BC">
                <w:pPr>
                  <w:pStyle w:val="AStA-Protokolldaten"/>
                  <w:rPr>
                    <w:rFonts w:ascii="Lato Light" w:hAnsi="Lato Light"/>
                  </w:rPr>
                </w:pPr>
                <w:r w:rsidRPr="00DC3951">
                  <w:rPr>
                    <w:rFonts w:cstheme="minorHAnsi"/>
                  </w:rPr>
                  <w:t>Patrick Schn</w:t>
                </w:r>
                <w:r>
                  <w:rPr>
                    <w:rFonts w:cstheme="minorHAnsi"/>
                  </w:rPr>
                  <w:t xml:space="preserve">eider, Christian </w:t>
                </w:r>
                <w:proofErr w:type="spellStart"/>
                <w:r>
                  <w:rPr>
                    <w:rFonts w:cstheme="minorHAnsi"/>
                  </w:rPr>
                  <w:t>Deghela</w:t>
                </w:r>
                <w:proofErr w:type="spellEnd"/>
                <w:r>
                  <w:rPr>
                    <w:rFonts w:cstheme="minorHAnsi"/>
                  </w:rPr>
                  <w:t xml:space="preserve"> </w:t>
                </w:r>
                <w:proofErr w:type="spellStart"/>
                <w:r>
                  <w:rPr>
                    <w:rFonts w:cstheme="minorHAnsi"/>
                  </w:rPr>
                  <w:t>Kamte</w:t>
                </w:r>
                <w:proofErr w:type="spellEnd"/>
              </w:p>
            </w:sdtContent>
          </w:sdt>
        </w:tc>
      </w:tr>
      <w:tr w:rsidR="00FE7BD8" w:rsidRPr="00B020C4" w:rsidTr="00EF43BC">
        <w:tc>
          <w:tcPr>
            <w:tcW w:w="2268" w:type="dxa"/>
          </w:tcPr>
          <w:p w:rsidR="00FE7BD8" w:rsidRPr="00F5136F" w:rsidRDefault="00FE7BD8" w:rsidP="00EF43BC">
            <w:pPr>
              <w:pStyle w:val="AStA-ProtokolldatenTitel"/>
            </w:pPr>
          </w:p>
        </w:tc>
        <w:tc>
          <w:tcPr>
            <w:tcW w:w="7088" w:type="dxa"/>
          </w:tcPr>
          <w:p w:rsidR="00FE7BD8" w:rsidRPr="00B020C4" w:rsidRDefault="00FE7BD8" w:rsidP="00EF43BC">
            <w:pPr>
              <w:pStyle w:val="AStA-Protokolldaten"/>
              <w:rPr>
                <w:rFonts w:ascii="Lato Light" w:hAnsi="Lato Light"/>
              </w:rPr>
            </w:pPr>
          </w:p>
        </w:tc>
      </w:tr>
      <w:tr w:rsidR="00FE7BD8" w:rsidRPr="00B020C4" w:rsidTr="00EF43BC">
        <w:tc>
          <w:tcPr>
            <w:tcW w:w="2268" w:type="dxa"/>
          </w:tcPr>
          <w:p w:rsidR="00FE7BD8" w:rsidRPr="00F5136F" w:rsidRDefault="00FE7BD8" w:rsidP="00EF43BC">
            <w:pPr>
              <w:pStyle w:val="AStA-ProtokolldatenTitel"/>
            </w:pPr>
            <w:r w:rsidRPr="00F5136F">
              <w:t>Protokollant:</w:t>
            </w:r>
          </w:p>
        </w:tc>
        <w:tc>
          <w:tcPr>
            <w:tcW w:w="7088" w:type="dxa"/>
          </w:tcPr>
          <w:sdt>
            <w:sdtPr>
              <w:rPr>
                <w:rFonts w:ascii="Lato Light" w:hAnsi="Lato Light"/>
              </w:rPr>
              <w:id w:val="1035003287"/>
              <w:placeholder>
                <w:docPart w:val="E2467765EEEF45CFA6EA7E1536A471D3"/>
              </w:placeholder>
              <w:text/>
            </w:sdtPr>
            <w:sdtEndPr/>
            <w:sdtContent>
              <w:p w:rsidR="00FE7BD8" w:rsidRDefault="00FE7BD8" w:rsidP="00EF43BC">
                <w:pPr>
                  <w:pStyle w:val="AStA-Protokolldaten"/>
                  <w:rPr>
                    <w:rFonts w:ascii="Lato Light" w:hAnsi="Lato Light"/>
                  </w:rPr>
                </w:pPr>
                <w:r>
                  <w:rPr>
                    <w:rFonts w:ascii="Lato Light" w:hAnsi="Lato Light"/>
                  </w:rPr>
                  <w:t xml:space="preserve">Patrick Schneider </w:t>
                </w:r>
              </w:p>
            </w:sdtContent>
          </w:sdt>
          <w:p w:rsidR="00FE7BD8" w:rsidRPr="00B020C4" w:rsidRDefault="00FE7BD8" w:rsidP="00EF43BC">
            <w:pPr>
              <w:pStyle w:val="AStA-Protokolldaten"/>
              <w:rPr>
                <w:rFonts w:ascii="Lato Light" w:hAnsi="Lato Light"/>
              </w:rPr>
            </w:pPr>
          </w:p>
        </w:tc>
      </w:tr>
      <w:tr w:rsidR="00FE7BD8" w:rsidRPr="00395263" w:rsidTr="00EF43BC">
        <w:tc>
          <w:tcPr>
            <w:tcW w:w="2268" w:type="dxa"/>
          </w:tcPr>
          <w:p w:rsidR="00FE7BD8" w:rsidRPr="00F5136F" w:rsidRDefault="00FE7BD8" w:rsidP="00EF43BC">
            <w:pPr>
              <w:pStyle w:val="AStA-ProtokolldatenTitel"/>
            </w:pPr>
            <w:r>
              <w:t>Versuch</w:t>
            </w:r>
            <w:r w:rsidRPr="00F5136F">
              <w:t>sdauer:</w:t>
            </w:r>
            <w:r>
              <w:t xml:space="preserve">             </w:t>
            </w:r>
          </w:p>
        </w:tc>
        <w:tc>
          <w:tcPr>
            <w:tcW w:w="7088" w:type="dxa"/>
          </w:tcPr>
          <w:p w:rsidR="00FE7BD8" w:rsidRDefault="005A6F5E" w:rsidP="00EF43BC">
            <w:pPr>
              <w:pStyle w:val="AStA-Protokolldaten"/>
            </w:pPr>
            <w:sdt>
              <w:sdtPr>
                <w:id w:val="740914107"/>
                <w:placeholder>
                  <w:docPart w:val="FA584D7B6F68483992B663F749ABA62B"/>
                </w:placeholder>
                <w:text/>
              </w:sdtPr>
              <w:sdtEndPr/>
              <w:sdtContent>
                <w:r w:rsidR="00435EA5">
                  <w:t>11:30 Uhr – 15</w:t>
                </w:r>
                <w:r w:rsidR="00FE7BD8" w:rsidRPr="00DC3951">
                  <w:t xml:space="preserve">:30 Uhr                </w:t>
                </w:r>
              </w:sdtContent>
            </w:sdt>
            <w:r w:rsidR="00FE7BD8">
              <w:t xml:space="preserve"> </w:t>
            </w:r>
          </w:p>
          <w:p w:rsidR="00FE7BD8" w:rsidRDefault="00FE7BD8" w:rsidP="00EF43BC">
            <w:pPr>
              <w:pStyle w:val="AStA-Protokolldaten"/>
            </w:pPr>
          </w:p>
          <w:p w:rsidR="00FE7BD8" w:rsidRPr="00395263" w:rsidRDefault="00FE7BD8" w:rsidP="00EF43BC">
            <w:pPr>
              <w:pStyle w:val="AStA-Protokolldaten"/>
              <w:jc w:val="both"/>
            </w:pPr>
          </w:p>
        </w:tc>
      </w:tr>
    </w:tbl>
    <w:p w:rsidR="00FE7BD8" w:rsidRDefault="00FE7BD8" w:rsidP="00221E79">
      <w:pPr>
        <w:rPr>
          <w:rFonts w:ascii="Lato" w:eastAsia="Times New Roman" w:hAnsi="Lato" w:cstheme="minorHAnsi"/>
          <w:b/>
          <w:sz w:val="28"/>
          <w:szCs w:val="20"/>
          <w:lang w:eastAsia="de-DE"/>
        </w:rPr>
      </w:pPr>
      <w:r>
        <w:rPr>
          <w:rFonts w:ascii="Lato" w:eastAsia="Times New Roman" w:hAnsi="Lato" w:cstheme="minorHAnsi"/>
          <w:b/>
          <w:sz w:val="28"/>
          <w:szCs w:val="20"/>
          <w:lang w:eastAsia="de-DE"/>
        </w:rPr>
        <w:t>Versuch 3: Fahrverhalten mit 2 Rädern vorne</w:t>
      </w:r>
      <w:r w:rsidR="0080114E">
        <w:rPr>
          <w:rFonts w:ascii="Lato" w:eastAsia="Times New Roman" w:hAnsi="Lato" w:cstheme="minorHAnsi"/>
          <w:b/>
          <w:sz w:val="28"/>
          <w:szCs w:val="20"/>
          <w:lang w:eastAsia="de-DE"/>
        </w:rPr>
        <w:t xml:space="preserve"> </w:t>
      </w:r>
    </w:p>
    <w:p w:rsidR="00E97A94" w:rsidRDefault="00E97A94" w:rsidP="00221E79">
      <w:pPr>
        <w:rPr>
          <w:rFonts w:ascii="Lato" w:eastAsia="Times New Roman" w:hAnsi="Lato" w:cstheme="minorHAnsi"/>
          <w:b/>
          <w:sz w:val="28"/>
          <w:szCs w:val="20"/>
          <w:lang w:eastAsia="de-DE"/>
        </w:rPr>
      </w:pPr>
      <w:r>
        <w:rPr>
          <w:rFonts w:ascii="Lato" w:eastAsia="Times New Roman" w:hAnsi="Lato" w:cstheme="minorHAnsi"/>
          <w:b/>
          <w:noProof/>
          <w:sz w:val="28"/>
          <w:szCs w:val="20"/>
          <w:lang w:eastAsia="de-DE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2510155</wp:posOffset>
            </wp:positionH>
            <wp:positionV relativeFrom="paragraph">
              <wp:posOffset>143510</wp:posOffset>
            </wp:positionV>
            <wp:extent cx="2133600" cy="2171467"/>
            <wp:effectExtent l="0" t="0" r="0" b="635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ndbild von unten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1714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Lato" w:eastAsia="Times New Roman" w:hAnsi="Lato" w:cstheme="minorHAnsi"/>
          <w:b/>
          <w:noProof/>
          <w:sz w:val="28"/>
          <w:szCs w:val="20"/>
          <w:lang w:eastAsia="de-D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133985</wp:posOffset>
            </wp:positionV>
            <wp:extent cx="2142577" cy="2105025"/>
            <wp:effectExtent l="0" t="0" r="0" b="0"/>
            <wp:wrapThrough wrapText="bothSides">
              <wp:wrapPolygon edited="0">
                <wp:start x="0" y="0"/>
                <wp:lineTo x="0" y="21307"/>
                <wp:lineTo x="21318" y="21307"/>
                <wp:lineTo x="21318" y="0"/>
                <wp:lineTo x="0" y="0"/>
              </wp:wrapPolygon>
            </wp:wrapThrough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ndbild vorne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2577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5CB0" w:rsidRDefault="00035CB0" w:rsidP="00221E79">
      <w:pPr>
        <w:rPr>
          <w:lang w:eastAsia="de-DE"/>
        </w:rPr>
      </w:pPr>
    </w:p>
    <w:p w:rsidR="00035CB0" w:rsidRDefault="00035CB0" w:rsidP="00221E79">
      <w:pPr>
        <w:rPr>
          <w:lang w:eastAsia="de-DE"/>
        </w:rPr>
      </w:pPr>
    </w:p>
    <w:p w:rsidR="00035CB0" w:rsidRDefault="00035CB0" w:rsidP="00221E79">
      <w:pPr>
        <w:rPr>
          <w:lang w:eastAsia="de-DE"/>
        </w:rPr>
      </w:pPr>
    </w:p>
    <w:p w:rsidR="00035CB0" w:rsidRDefault="00035CB0" w:rsidP="00221E79">
      <w:pPr>
        <w:rPr>
          <w:lang w:eastAsia="de-DE"/>
        </w:rPr>
      </w:pPr>
    </w:p>
    <w:p w:rsidR="00035CB0" w:rsidRDefault="00035CB0" w:rsidP="00221E79">
      <w:pPr>
        <w:rPr>
          <w:lang w:eastAsia="de-DE"/>
        </w:rPr>
      </w:pPr>
    </w:p>
    <w:p w:rsidR="00035CB0" w:rsidRDefault="00035CB0" w:rsidP="00221E79">
      <w:pPr>
        <w:rPr>
          <w:lang w:eastAsia="de-DE"/>
        </w:rPr>
      </w:pPr>
    </w:p>
    <w:p w:rsidR="00035CB0" w:rsidRDefault="00035CB0" w:rsidP="00221E79">
      <w:pPr>
        <w:rPr>
          <w:lang w:eastAsia="de-DE"/>
        </w:rPr>
      </w:pPr>
    </w:p>
    <w:p w:rsidR="00035CB0" w:rsidRDefault="00035CB0" w:rsidP="00221E79">
      <w:pPr>
        <w:rPr>
          <w:lang w:eastAsia="de-DE"/>
        </w:rPr>
      </w:pPr>
    </w:p>
    <w:p w:rsidR="00FE7BD8" w:rsidRDefault="00644B32" w:rsidP="00221E79">
      <w:pPr>
        <w:rPr>
          <w:lang w:eastAsia="de-DE"/>
        </w:rPr>
      </w:pPr>
      <w:r>
        <w:rPr>
          <w:lang w:eastAsia="de-DE"/>
        </w:rPr>
        <w:t xml:space="preserve">Für diesen Versuch haben wir die Handyhalterung </w:t>
      </w:r>
      <w:r w:rsidR="00035CB0">
        <w:rPr>
          <w:lang w:eastAsia="de-DE"/>
        </w:rPr>
        <w:t xml:space="preserve">oben auf dem </w:t>
      </w:r>
      <w:proofErr w:type="spellStart"/>
      <w:r w:rsidR="00035CB0">
        <w:rPr>
          <w:lang w:eastAsia="de-DE"/>
        </w:rPr>
        <w:t>Malrob</w:t>
      </w:r>
      <w:proofErr w:type="spellEnd"/>
      <w:r w:rsidR="00035CB0">
        <w:rPr>
          <w:lang w:eastAsia="de-DE"/>
        </w:rPr>
        <w:t xml:space="preserve"> angebracht und wie auf dem Bild zu erkennen ist 2 Räder montiert. </w:t>
      </w:r>
      <w:r w:rsidR="00035CB0">
        <w:rPr>
          <w:lang w:eastAsia="de-DE"/>
        </w:rPr>
        <w:br/>
        <w:t xml:space="preserve">Anschließend haben wir ein Testprogramm geschrieben und den </w:t>
      </w:r>
      <w:proofErr w:type="spellStart"/>
      <w:r w:rsidR="00035CB0">
        <w:rPr>
          <w:lang w:eastAsia="de-DE"/>
        </w:rPr>
        <w:t>Malrob</w:t>
      </w:r>
      <w:proofErr w:type="spellEnd"/>
      <w:r w:rsidR="00035CB0">
        <w:rPr>
          <w:lang w:eastAsia="de-DE"/>
        </w:rPr>
        <w:t xml:space="preserve"> mit verschiedenen Geschwindigkeiten auf einem Whiteboard Linien zeichnen lassen.</w:t>
      </w:r>
      <w:r w:rsidR="0096388A">
        <w:rPr>
          <w:lang w:eastAsia="de-DE"/>
        </w:rPr>
        <w:t xml:space="preserve"> Dafür haben wir Rampen programmiert, damit er nicht mit Vollgas beschleunigt. </w:t>
      </w:r>
    </w:p>
    <w:p w:rsidR="0096388A" w:rsidRDefault="00E97A94" w:rsidP="00221E79">
      <w:pPr>
        <w:rPr>
          <w:lang w:eastAsia="de-DE"/>
        </w:rPr>
      </w:pPr>
      <w:r w:rsidRPr="00E97A94">
        <w:rPr>
          <w:b/>
          <w:lang w:eastAsia="de-DE"/>
        </w:rPr>
        <w:t>Auswertung:</w:t>
      </w:r>
      <w:r>
        <w:rPr>
          <w:lang w:eastAsia="de-DE"/>
        </w:rPr>
        <w:br/>
      </w:r>
      <w:r w:rsidR="0096388A">
        <w:rPr>
          <w:lang w:eastAsia="de-DE"/>
        </w:rPr>
        <w:t xml:space="preserve">Das Auto weist das gleiche Fahrverhalten wie bei Versuch 4. Aufgrund der hohen Reibung fährt es erst ab Geschwindigkeit 3 los. Aus diesem Grund gilt das Bild von Versuch 4 auch für Versuch 3. </w:t>
      </w:r>
    </w:p>
    <w:p w:rsidR="00035CB0" w:rsidRDefault="00035CB0" w:rsidP="00FE7BD8">
      <w:pPr>
        <w:rPr>
          <w:rFonts w:ascii="Lato" w:eastAsia="Times New Roman" w:hAnsi="Lato" w:cstheme="minorHAnsi"/>
          <w:b/>
          <w:sz w:val="28"/>
          <w:szCs w:val="20"/>
          <w:lang w:eastAsia="de-DE"/>
        </w:rPr>
      </w:pPr>
    </w:p>
    <w:p w:rsidR="00FE7BD8" w:rsidRDefault="00FE7BD8" w:rsidP="00FE7BD8">
      <w:pPr>
        <w:rPr>
          <w:rFonts w:ascii="Lato" w:eastAsia="Times New Roman" w:hAnsi="Lato" w:cstheme="minorHAnsi"/>
          <w:b/>
          <w:sz w:val="28"/>
          <w:szCs w:val="20"/>
          <w:lang w:eastAsia="de-DE"/>
        </w:rPr>
      </w:pPr>
      <w:r>
        <w:rPr>
          <w:rFonts w:ascii="Lato" w:eastAsia="Times New Roman" w:hAnsi="Lato" w:cstheme="minorHAnsi"/>
          <w:b/>
          <w:sz w:val="28"/>
          <w:szCs w:val="20"/>
          <w:lang w:eastAsia="de-DE"/>
        </w:rPr>
        <w:t>Versuch 4: Fahrverhalten mit einem Rad vorne mittig</w:t>
      </w:r>
    </w:p>
    <w:p w:rsidR="00E97A94" w:rsidRDefault="001902BB" w:rsidP="001902BB">
      <w:pPr>
        <w:rPr>
          <w:lang w:eastAsia="de-DE"/>
        </w:rPr>
      </w:pPr>
      <w:r>
        <w:rPr>
          <w:lang w:eastAsia="de-DE"/>
        </w:rPr>
        <w:t>Für diesen</w:t>
      </w:r>
      <w:r w:rsidR="00E97A94">
        <w:rPr>
          <w:lang w:eastAsia="de-DE"/>
        </w:rPr>
        <w:t xml:space="preserve"> Versuch wurde das alte Rad (Original) durch das neue Rad (Kugelrolle) an derselben Position ersetzt. </w:t>
      </w:r>
    </w:p>
    <w:p w:rsidR="001902BB" w:rsidRDefault="00E97A94" w:rsidP="001902BB">
      <w:pPr>
        <w:rPr>
          <w:rFonts w:ascii="Lato" w:eastAsia="Times New Roman" w:hAnsi="Lato" w:cstheme="minorHAnsi"/>
          <w:b/>
          <w:sz w:val="28"/>
          <w:szCs w:val="20"/>
          <w:lang w:eastAsia="de-DE"/>
        </w:rPr>
      </w:pPr>
      <w:r w:rsidRPr="00E97A94">
        <w:rPr>
          <w:b/>
          <w:lang w:eastAsia="de-DE"/>
        </w:rPr>
        <w:t>Auswertung:</w:t>
      </w:r>
      <w:r>
        <w:rPr>
          <w:lang w:eastAsia="de-DE"/>
        </w:rPr>
        <w:br/>
      </w:r>
      <w:r>
        <w:rPr>
          <w:lang w:eastAsia="de-DE"/>
        </w:rPr>
        <w:t xml:space="preserve">Das Fahrzeug hat ein deutlich besseres Fahrverhalten als beim alten Rad. </w:t>
      </w:r>
    </w:p>
    <w:p w:rsidR="0080114E" w:rsidRDefault="0080114E" w:rsidP="00FE7BD8">
      <w:pPr>
        <w:rPr>
          <w:rFonts w:ascii="Lato" w:eastAsia="Times New Roman" w:hAnsi="Lato" w:cstheme="minorHAnsi"/>
          <w:b/>
          <w:sz w:val="28"/>
          <w:szCs w:val="20"/>
          <w:lang w:eastAsia="de-DE"/>
        </w:rPr>
      </w:pPr>
    </w:p>
    <w:p w:rsidR="0080114E" w:rsidRDefault="0080114E" w:rsidP="00FE7BD8">
      <w:pPr>
        <w:rPr>
          <w:rFonts w:ascii="Lato" w:eastAsia="Times New Roman" w:hAnsi="Lato" w:cstheme="minorHAnsi"/>
          <w:b/>
          <w:sz w:val="28"/>
          <w:szCs w:val="20"/>
          <w:lang w:eastAsia="de-DE"/>
        </w:rPr>
      </w:pPr>
    </w:p>
    <w:p w:rsidR="00FE7BD8" w:rsidRPr="00FE7BD8" w:rsidRDefault="00734642" w:rsidP="00221E79">
      <w:pPr>
        <w:rPr>
          <w:rFonts w:ascii="Lato" w:eastAsia="Times New Roman" w:hAnsi="Lato" w:cstheme="minorHAnsi"/>
          <w:b/>
          <w:sz w:val="28"/>
          <w:szCs w:val="20"/>
          <w:lang w:eastAsia="de-DE"/>
        </w:rPr>
      </w:pPr>
      <w:r>
        <w:rPr>
          <w:rFonts w:ascii="Lato" w:eastAsia="Times New Roman" w:hAnsi="Lato" w:cstheme="minorHAnsi"/>
          <w:b/>
          <w:noProof/>
          <w:sz w:val="28"/>
          <w:szCs w:val="20"/>
          <w:lang w:eastAsia="de-DE"/>
        </w:rPr>
        <w:lastRenderedPageBreak/>
        <w:drawing>
          <wp:inline distT="0" distB="0" distL="0" distR="0">
            <wp:extent cx="5753100" cy="4314825"/>
            <wp:effectExtent l="0" t="0" r="0" b="9525"/>
            <wp:docPr id="2" name="Grafik 2" descr="C:\Users\HIT\AppData\Local\Microsoft\Windows\INetCache\Content.Word\IMG_0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IT\AppData\Local\Microsoft\Windows\INetCache\Content.Word\IMG_0304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A94" w:rsidRDefault="00E97A94" w:rsidP="00221E79">
      <w:pPr>
        <w:rPr>
          <w:b/>
          <w:lang w:eastAsia="de-DE"/>
        </w:rPr>
      </w:pPr>
    </w:p>
    <w:p w:rsidR="00DE716B" w:rsidRDefault="00E97A94" w:rsidP="00221E79">
      <w:pPr>
        <w:rPr>
          <w:b/>
          <w:sz w:val="30"/>
          <w:szCs w:val="30"/>
          <w:lang w:eastAsia="de-DE"/>
        </w:rPr>
      </w:pPr>
      <w:r w:rsidRPr="00E97A94">
        <w:rPr>
          <w:b/>
          <w:sz w:val="30"/>
          <w:szCs w:val="30"/>
          <w:lang w:eastAsia="de-DE"/>
        </w:rPr>
        <w:t>Fazit:</w:t>
      </w:r>
    </w:p>
    <w:p w:rsidR="00E97A94" w:rsidRDefault="00E97A94" w:rsidP="00E97A94">
      <w:pPr>
        <w:rPr>
          <w:lang w:eastAsia="de-DE"/>
        </w:rPr>
      </w:pPr>
      <w:r>
        <w:rPr>
          <w:lang w:eastAsia="de-DE"/>
        </w:rPr>
        <w:t xml:space="preserve">Bei unseren Versuchen hat sich herausgestellt, dass es sehr viele Einflussfaktoren gibt, die das Fahrverhalten des </w:t>
      </w:r>
      <w:proofErr w:type="spellStart"/>
      <w:r>
        <w:rPr>
          <w:lang w:eastAsia="de-DE"/>
        </w:rPr>
        <w:t>Malrob</w:t>
      </w:r>
      <w:proofErr w:type="spellEnd"/>
      <w:r>
        <w:rPr>
          <w:lang w:eastAsia="de-DE"/>
        </w:rPr>
        <w:t xml:space="preserve"> beeinflussen. Wir haben zwar durch unsere Hardware</w:t>
      </w:r>
      <w:r w:rsidR="006B1FEE">
        <w:rPr>
          <w:lang w:eastAsia="de-DE"/>
        </w:rPr>
        <w:t>änderungen</w:t>
      </w:r>
      <w:r>
        <w:rPr>
          <w:lang w:eastAsia="de-DE"/>
        </w:rPr>
        <w:t xml:space="preserve"> dieses Fahrverhalten verbessert</w:t>
      </w:r>
      <w:r w:rsidR="006B1FEE">
        <w:rPr>
          <w:lang w:eastAsia="de-DE"/>
        </w:rPr>
        <w:t>,</w:t>
      </w:r>
      <w:r>
        <w:rPr>
          <w:lang w:eastAsia="de-DE"/>
        </w:rPr>
        <w:t xml:space="preserve"> doch zur weiteren Minimierung dieser Störfaktoren ist es</w:t>
      </w:r>
      <w:r w:rsidR="00617165">
        <w:rPr>
          <w:lang w:eastAsia="de-DE"/>
        </w:rPr>
        <w:t>,</w:t>
      </w:r>
      <w:r>
        <w:rPr>
          <w:lang w:eastAsia="de-DE"/>
        </w:rPr>
        <w:t xml:space="preserve"> unserer Meinung nach</w:t>
      </w:r>
      <w:r w:rsidR="00617165">
        <w:rPr>
          <w:lang w:eastAsia="de-DE"/>
        </w:rPr>
        <w:t>,</w:t>
      </w:r>
      <w:r>
        <w:rPr>
          <w:lang w:eastAsia="de-DE"/>
        </w:rPr>
        <w:t xml:space="preserve"> unabdingbar Sensorik einzusetzen. </w:t>
      </w:r>
      <w:r>
        <w:rPr>
          <w:lang w:eastAsia="de-DE"/>
        </w:rPr>
        <w:br/>
        <w:t xml:space="preserve">Durch </w:t>
      </w:r>
      <w:r w:rsidR="00617165">
        <w:rPr>
          <w:lang w:eastAsia="de-DE"/>
        </w:rPr>
        <w:t xml:space="preserve">weitere </w:t>
      </w:r>
      <w:r>
        <w:rPr>
          <w:lang w:eastAsia="de-DE"/>
        </w:rPr>
        <w:t xml:space="preserve">Versuche </w:t>
      </w:r>
      <w:r w:rsidR="00617165">
        <w:rPr>
          <w:lang w:eastAsia="de-DE"/>
        </w:rPr>
        <w:t xml:space="preserve">(z.B. </w:t>
      </w:r>
      <w:r>
        <w:rPr>
          <w:lang w:eastAsia="de-DE"/>
        </w:rPr>
        <w:t>Vollbremsung</w:t>
      </w:r>
      <w:r w:rsidR="00617165">
        <w:rPr>
          <w:lang w:eastAsia="de-DE"/>
        </w:rPr>
        <w:t>, Kurvenfahrten)</w:t>
      </w:r>
      <w:r>
        <w:rPr>
          <w:lang w:eastAsia="de-DE"/>
        </w:rPr>
        <w:t xml:space="preserve"> haben wir festgestellt, dass die Handyhalterung stabil auf dem Auto sitzt. </w:t>
      </w:r>
      <w:bookmarkStart w:id="0" w:name="_GoBack"/>
      <w:bookmarkEnd w:id="0"/>
    </w:p>
    <w:p w:rsidR="00E97A94" w:rsidRDefault="00E97A94" w:rsidP="00E97A94">
      <w:pPr>
        <w:rPr>
          <w:lang w:eastAsia="de-DE"/>
        </w:rPr>
      </w:pPr>
    </w:p>
    <w:p w:rsidR="00E97A94" w:rsidRDefault="00E97A94" w:rsidP="00221E79">
      <w:pPr>
        <w:rPr>
          <w:b/>
          <w:sz w:val="30"/>
          <w:szCs w:val="30"/>
          <w:lang w:eastAsia="de-DE"/>
        </w:rPr>
      </w:pPr>
    </w:p>
    <w:p w:rsidR="00E97A94" w:rsidRPr="00E97A94" w:rsidRDefault="00E97A94" w:rsidP="00221E79">
      <w:pPr>
        <w:rPr>
          <w:b/>
          <w:sz w:val="30"/>
          <w:szCs w:val="30"/>
          <w:lang w:eastAsia="de-DE"/>
        </w:rPr>
      </w:pPr>
    </w:p>
    <w:sectPr w:rsidR="00E97A94" w:rsidRPr="00E97A94">
      <w:headerReference w:type="default" r:id="rId18"/>
      <w:footerReference w:type="default" r:id="rId1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F5E" w:rsidRDefault="005A6F5E" w:rsidP="00DC3951">
      <w:pPr>
        <w:spacing w:after="0" w:line="240" w:lineRule="auto"/>
      </w:pPr>
      <w:r>
        <w:separator/>
      </w:r>
    </w:p>
  </w:endnote>
  <w:endnote w:type="continuationSeparator" w:id="0">
    <w:p w:rsidR="005A6F5E" w:rsidRDefault="005A6F5E" w:rsidP="00DC3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 Light">
    <w:altName w:val="Calibri Light"/>
    <w:charset w:val="00"/>
    <w:family w:val="swiss"/>
    <w:pitch w:val="variable"/>
    <w:sig w:usb0="A00002AF" w:usb1="5000604B" w:usb2="00000000" w:usb3="00000000" w:csb0="000001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1736611"/>
      <w:docPartObj>
        <w:docPartGallery w:val="Page Numbers (Bottom of Page)"/>
        <w:docPartUnique/>
      </w:docPartObj>
    </w:sdtPr>
    <w:sdtEndPr/>
    <w:sdtContent>
      <w:p w:rsidR="00DC3951" w:rsidRDefault="00294E62" w:rsidP="00DC3951">
        <w:pPr>
          <w:pStyle w:val="Fuzeile"/>
          <w:jc w:val="center"/>
        </w:pPr>
        <w:r>
          <w:t>Protokoll</w:t>
        </w:r>
        <w:r w:rsidR="00BD64D2">
          <w:t xml:space="preserve"> der Versuche</w:t>
        </w:r>
      </w:p>
      <w:p w:rsidR="00DC3951" w:rsidRDefault="000A7742">
        <w:pPr>
          <w:pStyle w:val="Fuzeile"/>
        </w:pPr>
        <w:r>
          <w:tab/>
          <w:t>Stand: 03.05</w:t>
        </w:r>
        <w:r w:rsidR="00DC3951">
          <w:t>.2019</w:t>
        </w:r>
        <w:r w:rsidR="00DC3951">
          <w:tab/>
        </w:r>
        <w:r w:rsidR="00DC3951">
          <w:fldChar w:fldCharType="begin"/>
        </w:r>
        <w:r w:rsidR="00DC3951">
          <w:instrText>PAGE   \* MERGEFORMAT</w:instrText>
        </w:r>
        <w:r w:rsidR="00DC3951">
          <w:fldChar w:fldCharType="separate"/>
        </w:r>
        <w:r w:rsidR="006B1FEE">
          <w:rPr>
            <w:noProof/>
          </w:rPr>
          <w:t>4</w:t>
        </w:r>
        <w:r w:rsidR="00DC3951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F5E" w:rsidRDefault="005A6F5E" w:rsidP="00DC3951">
      <w:pPr>
        <w:spacing w:after="0" w:line="240" w:lineRule="auto"/>
      </w:pPr>
      <w:r>
        <w:separator/>
      </w:r>
    </w:p>
  </w:footnote>
  <w:footnote w:type="continuationSeparator" w:id="0">
    <w:p w:rsidR="005A6F5E" w:rsidRDefault="005A6F5E" w:rsidP="00DC39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951" w:rsidRDefault="008C2908" w:rsidP="00DC3951">
    <w:pPr>
      <w:pStyle w:val="Kopfzeile"/>
    </w:pPr>
    <w:r>
      <w:t xml:space="preserve">Informationstechnik, Thema: FT-32 Gleichung                       </w:t>
    </w:r>
    <w:r w:rsidR="00DC3951">
      <w:tab/>
      <w:t xml:space="preserve">Christian </w:t>
    </w:r>
    <w:proofErr w:type="spellStart"/>
    <w:r w:rsidR="00DC3951">
      <w:t>Deghela</w:t>
    </w:r>
    <w:proofErr w:type="spellEnd"/>
    <w:r w:rsidR="00DC3951">
      <w:t xml:space="preserve"> </w:t>
    </w:r>
    <w:proofErr w:type="spellStart"/>
    <w:r w:rsidR="00DC3951">
      <w:t>Kamte</w:t>
    </w:r>
    <w:proofErr w:type="spellEnd"/>
    <w:r w:rsidR="00DC3951">
      <w:t>, 59927</w:t>
    </w:r>
  </w:p>
  <w:p w:rsidR="00DC3951" w:rsidRDefault="008C2908" w:rsidP="00DC3951">
    <w:pPr>
      <w:pStyle w:val="Kopfzeile"/>
    </w:pPr>
    <w:r>
      <w:t xml:space="preserve">                                                                                                                             </w:t>
    </w:r>
    <w:r w:rsidR="00DC3951">
      <w:t>Patrick Schneider, 64338</w:t>
    </w:r>
  </w:p>
  <w:p w:rsidR="00DC3951" w:rsidRDefault="00DC395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A4DF8"/>
    <w:multiLevelType w:val="hybridMultilevel"/>
    <w:tmpl w:val="5E2887E2"/>
    <w:lvl w:ilvl="0" w:tplc="A7FCFA42">
      <w:start w:val="18"/>
      <w:numFmt w:val="bullet"/>
      <w:lvlText w:val="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4B3AB0"/>
    <w:multiLevelType w:val="hybridMultilevel"/>
    <w:tmpl w:val="45E85A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20C88"/>
    <w:multiLevelType w:val="hybridMultilevel"/>
    <w:tmpl w:val="88BAE5BA"/>
    <w:lvl w:ilvl="0" w:tplc="38C42122">
      <w:start w:val="2"/>
      <w:numFmt w:val="bullet"/>
      <w:lvlText w:val="-"/>
      <w:lvlJc w:val="left"/>
      <w:pPr>
        <w:ind w:left="720" w:hanging="360"/>
      </w:pPr>
      <w:rPr>
        <w:rFonts w:ascii="Lato Light" w:eastAsia="Times New Roman" w:hAnsi="Lato Light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87D"/>
    <w:rsid w:val="00035CB0"/>
    <w:rsid w:val="000A7742"/>
    <w:rsid w:val="000B4D6E"/>
    <w:rsid w:val="001248F1"/>
    <w:rsid w:val="001902BB"/>
    <w:rsid w:val="002016E7"/>
    <w:rsid w:val="00221E79"/>
    <w:rsid w:val="00294E62"/>
    <w:rsid w:val="0038240C"/>
    <w:rsid w:val="00395263"/>
    <w:rsid w:val="004339A8"/>
    <w:rsid w:val="00435EA5"/>
    <w:rsid w:val="004B7A1D"/>
    <w:rsid w:val="004D2460"/>
    <w:rsid w:val="005A6F5E"/>
    <w:rsid w:val="005C3D3B"/>
    <w:rsid w:val="00617165"/>
    <w:rsid w:val="00644B32"/>
    <w:rsid w:val="00680FA1"/>
    <w:rsid w:val="00697B48"/>
    <w:rsid w:val="006B1FEE"/>
    <w:rsid w:val="006B2BA6"/>
    <w:rsid w:val="006D3DBE"/>
    <w:rsid w:val="00734642"/>
    <w:rsid w:val="00781E3F"/>
    <w:rsid w:val="007A4B8E"/>
    <w:rsid w:val="0080114E"/>
    <w:rsid w:val="008C2908"/>
    <w:rsid w:val="0096388A"/>
    <w:rsid w:val="00A06EFC"/>
    <w:rsid w:val="00A66DD3"/>
    <w:rsid w:val="00B424AB"/>
    <w:rsid w:val="00BC09F4"/>
    <w:rsid w:val="00BD64D2"/>
    <w:rsid w:val="00C66B25"/>
    <w:rsid w:val="00D35951"/>
    <w:rsid w:val="00DC3951"/>
    <w:rsid w:val="00DE716B"/>
    <w:rsid w:val="00E127F2"/>
    <w:rsid w:val="00E4032D"/>
    <w:rsid w:val="00E97A94"/>
    <w:rsid w:val="00F03A82"/>
    <w:rsid w:val="00F24D26"/>
    <w:rsid w:val="00F54B90"/>
    <w:rsid w:val="00F8387D"/>
    <w:rsid w:val="00F861E4"/>
    <w:rsid w:val="00FB4BBE"/>
    <w:rsid w:val="00FE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6F4DD9"/>
  <w15:chartTrackingRefBased/>
  <w15:docId w15:val="{1C6A2063-C64B-4366-92C3-EC23B851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dividuell">
    <w:name w:val="Individuell"/>
    <w:basedOn w:val="Standard"/>
    <w:qFormat/>
    <w:rsid w:val="00F8387D"/>
    <w:pPr>
      <w:spacing w:before="120" w:after="0" w:line="312" w:lineRule="auto"/>
      <w:jc w:val="both"/>
    </w:pPr>
    <w:rPr>
      <w:rFonts w:eastAsia="Times New Roman" w:cs="Times New Roman"/>
      <w:sz w:val="24"/>
      <w:szCs w:val="24"/>
      <w:lang w:eastAsia="de-DE"/>
    </w:rPr>
  </w:style>
  <w:style w:type="paragraph" w:customStyle="1" w:styleId="Aufzhlung">
    <w:name w:val="Aufzählung"/>
    <w:basedOn w:val="Standard"/>
    <w:qFormat/>
    <w:rsid w:val="00F8387D"/>
    <w:pPr>
      <w:spacing w:before="120" w:after="0" w:line="312" w:lineRule="auto"/>
      <w:contextualSpacing/>
      <w:jc w:val="both"/>
    </w:pPr>
    <w:rPr>
      <w:rFonts w:eastAsia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DC3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C3951"/>
  </w:style>
  <w:style w:type="paragraph" w:styleId="Fuzeile">
    <w:name w:val="footer"/>
    <w:basedOn w:val="Standard"/>
    <w:link w:val="FuzeileZchn"/>
    <w:uiPriority w:val="99"/>
    <w:unhideWhenUsed/>
    <w:rsid w:val="00DC3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C3951"/>
  </w:style>
  <w:style w:type="paragraph" w:customStyle="1" w:styleId="AStA-Protokolldaten">
    <w:name w:val="AStA-Protokolldaten"/>
    <w:basedOn w:val="Standard"/>
    <w:qFormat/>
    <w:rsid w:val="00DC3951"/>
    <w:pPr>
      <w:spacing w:after="0" w:line="240" w:lineRule="auto"/>
    </w:pPr>
    <w:rPr>
      <w:rFonts w:ascii="Lato" w:eastAsia="Times New Roman" w:hAnsi="Lato" w:cs="Times New Roman"/>
      <w:sz w:val="20"/>
      <w:szCs w:val="20"/>
      <w:lang w:eastAsia="de-DE"/>
    </w:rPr>
  </w:style>
  <w:style w:type="paragraph" w:customStyle="1" w:styleId="AStA-ProtokolldatenTitel">
    <w:name w:val="AStA-Protokolldaten.Titel"/>
    <w:basedOn w:val="AStA-Protokolldaten"/>
    <w:qFormat/>
    <w:rsid w:val="00DC3951"/>
    <w:rPr>
      <w:b/>
    </w:rPr>
  </w:style>
  <w:style w:type="table" w:styleId="Tabellenraster">
    <w:name w:val="Table Grid"/>
    <w:basedOn w:val="NormaleTabelle"/>
    <w:rsid w:val="00DC3951"/>
    <w:pPr>
      <w:spacing w:after="0" w:line="240" w:lineRule="auto"/>
    </w:pPr>
    <w:rPr>
      <w:rFonts w:ascii="Lato" w:eastAsia="Times New Roman" w:hAnsi="Lato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DC3951"/>
    <w:rPr>
      <w:color w:val="808080"/>
    </w:rPr>
  </w:style>
  <w:style w:type="paragraph" w:customStyle="1" w:styleId="AStA-Protokoll-berschrift1">
    <w:name w:val="AStA-Protokoll-Überschrift 1"/>
    <w:basedOn w:val="Standard"/>
    <w:next w:val="Standard"/>
    <w:qFormat/>
    <w:rsid w:val="00BC09F4"/>
    <w:pPr>
      <w:keepNext/>
      <w:tabs>
        <w:tab w:val="left" w:pos="992"/>
      </w:tabs>
      <w:spacing w:before="240" w:after="60" w:line="240" w:lineRule="auto"/>
      <w:ind w:left="357" w:hanging="357"/>
    </w:pPr>
    <w:rPr>
      <w:rFonts w:ascii="Lato" w:eastAsia="Times New Roman" w:hAnsi="Lato" w:cs="Times New Roman"/>
      <w:b/>
      <w:sz w:val="28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BC09F4"/>
    <w:pPr>
      <w:ind w:left="720"/>
      <w:contextualSpacing/>
    </w:pPr>
  </w:style>
  <w:style w:type="paragraph" w:customStyle="1" w:styleId="AStA-Protokolltext">
    <w:name w:val="AStA-Protokolltext"/>
    <w:basedOn w:val="Standard"/>
    <w:rsid w:val="00BC09F4"/>
    <w:pPr>
      <w:spacing w:after="0" w:line="240" w:lineRule="auto"/>
      <w:ind w:left="993"/>
    </w:pPr>
    <w:rPr>
      <w:rFonts w:ascii="Lato Light" w:eastAsia="Times New Roman" w:hAnsi="Lato Light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6C059D8E25A4D6499933FFA1547B5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0363AD-4D96-4B0A-AE1C-96723F81DC99}"/>
      </w:docPartPr>
      <w:docPartBody>
        <w:p w:rsidR="00173BBE" w:rsidRDefault="0079581A" w:rsidP="0079581A">
          <w:pPr>
            <w:pStyle w:val="06C059D8E25A4D6499933FFA1547B559"/>
          </w:pPr>
          <w:r w:rsidRPr="0004688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57A61974E7B479CA0771C5BE7E76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5266D7-6A88-45D0-9928-3ECD8AAF5A53}"/>
      </w:docPartPr>
      <w:docPartBody>
        <w:p w:rsidR="00173BBE" w:rsidRDefault="0079581A" w:rsidP="0079581A">
          <w:pPr>
            <w:pStyle w:val="B57A61974E7B479CA0771C5BE7E7695E"/>
          </w:pPr>
          <w:r w:rsidRPr="0004688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E2ADFC884194B2FBCE3D1B0B0BB8F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F1740A-E9FF-40B1-8491-907F2A27B53F}"/>
      </w:docPartPr>
      <w:docPartBody>
        <w:p w:rsidR="00173BBE" w:rsidRDefault="0079581A" w:rsidP="0079581A">
          <w:pPr>
            <w:pStyle w:val="0E2ADFC884194B2FBCE3D1B0B0BB8F19"/>
          </w:pPr>
          <w:r w:rsidRPr="0004688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AF584AB20B7490F8D1A12A65E1845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7A1C2A-9263-4E25-83A0-94D6363914AE}"/>
      </w:docPartPr>
      <w:docPartBody>
        <w:p w:rsidR="000D1D84" w:rsidRDefault="00E46513" w:rsidP="00E46513">
          <w:pPr>
            <w:pStyle w:val="8AF584AB20B7490F8D1A12A65E18450A"/>
          </w:pPr>
          <w:r w:rsidRPr="0004688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D4E9F1EC87542BE9925B45578527B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EF6C52-B216-4B85-A4E5-7AF160886068}"/>
      </w:docPartPr>
      <w:docPartBody>
        <w:p w:rsidR="000D1D84" w:rsidRDefault="00E46513" w:rsidP="00E46513">
          <w:pPr>
            <w:pStyle w:val="2D4E9F1EC87542BE9925B45578527BAE"/>
          </w:pPr>
          <w:r w:rsidRPr="0004688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3436CDC7B94480596905BA59829C9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6754C6-A167-46AC-9556-57006662D806}"/>
      </w:docPartPr>
      <w:docPartBody>
        <w:p w:rsidR="000D1D84" w:rsidRDefault="00E46513" w:rsidP="00E46513">
          <w:pPr>
            <w:pStyle w:val="F3436CDC7B94480596905BA59829C96D"/>
          </w:pPr>
          <w:r w:rsidRPr="0004688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2467765EEEF45CFA6EA7E1536A471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09D35-F29D-4B6F-B872-6696FF7ACD9B}"/>
      </w:docPartPr>
      <w:docPartBody>
        <w:p w:rsidR="000D1D84" w:rsidRDefault="00E46513" w:rsidP="00E46513">
          <w:pPr>
            <w:pStyle w:val="E2467765EEEF45CFA6EA7E1536A471D3"/>
          </w:pPr>
          <w:r w:rsidRPr="0004688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A584D7B6F68483992B663F749ABA6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02E1FF-E027-4D3F-BF6C-57AF7A518485}"/>
      </w:docPartPr>
      <w:docPartBody>
        <w:p w:rsidR="000D1D84" w:rsidRDefault="00E46513" w:rsidP="00E46513">
          <w:pPr>
            <w:pStyle w:val="FA584D7B6F68483992B663F749ABA62B"/>
          </w:pPr>
          <w:r w:rsidRPr="0004688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 Light">
    <w:altName w:val="Calibri Light"/>
    <w:charset w:val="00"/>
    <w:family w:val="swiss"/>
    <w:pitch w:val="variable"/>
    <w:sig w:usb0="A00002AF" w:usb1="5000604B" w:usb2="00000000" w:usb3="00000000" w:csb0="000001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81A"/>
    <w:rsid w:val="000D1D84"/>
    <w:rsid w:val="00173BBE"/>
    <w:rsid w:val="00550D79"/>
    <w:rsid w:val="00655A64"/>
    <w:rsid w:val="0079581A"/>
    <w:rsid w:val="00E4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46513"/>
    <w:rPr>
      <w:color w:val="808080"/>
    </w:rPr>
  </w:style>
  <w:style w:type="paragraph" w:customStyle="1" w:styleId="06C059D8E25A4D6499933FFA1547B559">
    <w:name w:val="06C059D8E25A4D6499933FFA1547B559"/>
    <w:rsid w:val="0079581A"/>
  </w:style>
  <w:style w:type="paragraph" w:customStyle="1" w:styleId="B57A61974E7B479CA0771C5BE7E7695E">
    <w:name w:val="B57A61974E7B479CA0771C5BE7E7695E"/>
    <w:rsid w:val="0079581A"/>
  </w:style>
  <w:style w:type="paragraph" w:customStyle="1" w:styleId="0E2ADFC884194B2FBCE3D1B0B0BB8F19">
    <w:name w:val="0E2ADFC884194B2FBCE3D1B0B0BB8F19"/>
    <w:rsid w:val="0079581A"/>
  </w:style>
  <w:style w:type="paragraph" w:customStyle="1" w:styleId="27A2349A28214D119C9D9D1ADC9C9585">
    <w:name w:val="27A2349A28214D119C9D9D1ADC9C9585"/>
    <w:rsid w:val="00E46513"/>
  </w:style>
  <w:style w:type="paragraph" w:customStyle="1" w:styleId="874E3A73480646429554EF10BEF3E3F8">
    <w:name w:val="874E3A73480646429554EF10BEF3E3F8"/>
    <w:rsid w:val="00E46513"/>
  </w:style>
  <w:style w:type="paragraph" w:customStyle="1" w:styleId="8AF584AB20B7490F8D1A12A65E18450A">
    <w:name w:val="8AF584AB20B7490F8D1A12A65E18450A"/>
    <w:rsid w:val="00E46513"/>
  </w:style>
  <w:style w:type="paragraph" w:customStyle="1" w:styleId="2D4E9F1EC87542BE9925B45578527BAE">
    <w:name w:val="2D4E9F1EC87542BE9925B45578527BAE"/>
    <w:rsid w:val="00E46513"/>
  </w:style>
  <w:style w:type="paragraph" w:customStyle="1" w:styleId="F3436CDC7B94480596905BA59829C96D">
    <w:name w:val="F3436CDC7B94480596905BA59829C96D"/>
    <w:rsid w:val="00E46513"/>
  </w:style>
  <w:style w:type="paragraph" w:customStyle="1" w:styleId="E2467765EEEF45CFA6EA7E1536A471D3">
    <w:name w:val="E2467765EEEF45CFA6EA7E1536A471D3"/>
    <w:rsid w:val="00E46513"/>
  </w:style>
  <w:style w:type="paragraph" w:customStyle="1" w:styleId="FA584D7B6F68483992B663F749ABA62B">
    <w:name w:val="FA584D7B6F68483992B663F749ABA62B"/>
    <w:rsid w:val="00E465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 Version="2006">
  <b:Source>
    <b:Tag>Hon161</b:Tag>
    <b:SourceType>InternetSite</b:SourceType>
    <b:Guid>{B15DF630-3B4C-4A5B-B815-F80E6F1070C9}</b:Guid>
    <b:Title>Honda Engines GX120</b:Title>
    <b:YearAccessed>2016</b:YearAccessed>
    <b:MonthAccessed>9</b:MonthAccessed>
    <b:DayAccessed>13</b:DayAccessed>
    <b:URL>http://www.honda-engines-eu.com/de/web/eec-public-site/engine-model-details?p_p_id=enginedetail_WAR_enginedetail&amp;p_p_lifecycle=0&amp;p_p_state=normal&amp;p_p_mode=view&amp;p_p_col_id=column-4&amp;p_p_col_count=1&amp;_enginedetail_WAR_enginedetail_display=power-curve&amp;e=13</b:URL>
    <b:RefOrder>1</b:RefOrder>
  </b:Source>
  <b:Source>
    <b:Tag>Hon16</b:Tag>
    <b:SourceType>InternetSite</b:SourceType>
    <b:Guid>{FFED62E0-D242-446A-A5B4-5B698964D9CD}</b:Guid>
    <b:Title>Honda Engines GX200</b:Title>
    <b:YearAccessed>2016</b:YearAccessed>
    <b:MonthAccessed>9</b:MonthAccessed>
    <b:DayAccessed>13</b:DayAccessed>
    <b:URL>http://www.honda-engines-eu.com/de/web/eec-public-site/engine-model-details?p_p_id=enginedetail_WAR_enginedetail&amp;p_p_lifecycle=0&amp;p_p_state=normal&amp;p_p_mode=view&amp;p_p_col_id=column-4&amp;p_p_col_count=1&amp;_enginedetail_WAR_enginedetail_display=power-curve&amp;e=15</b:URL>
    <b:RefOrder>2</b:RefOrder>
  </b:Source>
  <b:Source>
    <b:Tag>Bod15</b:Tag>
    <b:SourceType>Report</b:SourceType>
    <b:Guid>{227AC583-A2B4-4F3F-83C0-8AE27F341015}</b:Guid>
    <b:Author>
      <b:Author>
        <b:NameList>
          <b:Person>
            <b:Last>Bodenmüller</b:Last>
            <b:First>Dominik</b:First>
          </b:Person>
          <b:Person>
            <b:Last>Buchstor</b:Last>
            <b:First>Manuel</b:First>
          </b:Person>
          <b:Person>
            <b:Last>Müller</b:Last>
            <b:First>Dominik</b:First>
          </b:Person>
        </b:NameList>
      </b:Author>
    </b:Author>
    <b:Title>Bericht für die Projektarbeit im Team High Efficiency Karlsruhe zur Inbetriebnahme des neuen Motors mit dazugehörigen notwendigen Anbauteilen</b:Title>
    <b:Year>Sommersemster 2015</b:Year>
    <b:City>Hochschule Karlsruhe</b:City>
    <b:RefOrder>3</b:RefOrder>
  </b:Source>
  <b:Source>
    <b:Tag>Bos16</b:Tag>
    <b:SourceType>DocumentFromInternetSite</b:SourceType>
    <b:Guid>{56B5890F-2985-460B-BABE-5229E3554B85}</b:Guid>
    <b:Title>Bosch Motorsport Einsprotzdüse EV14</b:Title>
    <b:YearAccessed>2016</b:YearAccessed>
    <b:MonthAccessed>9</b:MonthAccessed>
    <b:DayAccessed>17</b:DayAccessed>
    <b:URL>http://www.bosch-motorsport.de/media/catalog_resources/Injection_Valve_EV_14_Datasheet_51_en_2775993867pdf.pdf</b:URL>
    <b:RefOrder>4</b:RefOrder>
  </b:Source>
  <b:Source>
    <b:Tag>Fir</b:Tag>
    <b:SourceType>DocumentFromInternetSite</b:SourceType>
    <b:Guid>{596BC687-C273-40A9-959A-88EAC36B15A8}</b:Guid>
    <b:Author>
      <b:Author>
        <b:Corporate>Trijekt GmbH</b:Corporate>
      </b:Author>
    </b:Author>
    <b:URL>http://www.trijekt.de/fileadmin/website/downloads/deutsch/trijekt_premium_Kabelbaum.zip</b:URL>
    <b:Year>2016</b:Year>
    <b:ShortTitle>Kabelbaum &amp; Steckerbelegung</b:ShortTitle>
    <b:RefOrder>5</b:RefOrder>
  </b:Source>
  <b:Source>
    <b:Tag>Mot15</b:Tag>
    <b:SourceType>Report</b:SourceType>
    <b:Guid>{D13B550E-60AC-4CA9-8662-743757E28DE9}</b:Guid>
    <b:Title>Motorprüfstand SS15</b:Title>
    <b:Year>2015</b:Year>
    <b:City>\\ads\DFS\MMT\public\Studenten\Shell-Eco\99_Saison_2015\06 Motorprüfstand\SS15-Prüfstand\Bericht\2015-09-30_Bericht-V11</b:City>
    <b:RefOrder>6</b:RefOrder>
  </b:Source>
  <b:Source>
    <b:Tag>Ein15</b:Tag>
    <b:SourceType>Book</b:SourceType>
    <b:Guid>{798B8FE2-2DB4-423B-9ACC-6F863D5B15D6}</b:Guid>
    <b:Title>Einbaustudie 150ccm Motor</b:Title>
    <b:Year>2015</b:Year>
    <b:City>\\ads\DFS\MMT\public\Studenten\Shell-Eco\99_Saison_2015\01 Motor\04 GX135 Motor\Berichtsheft_Projekt</b:City>
    <b:RefOrder>7</b:RefOrder>
  </b:Source>
  <b:Source>
    <b:Tag>Tri16</b:Tag>
    <b:SourceType>DocumentFromInternetSite</b:SourceType>
    <b:Guid>{039A0A1F-C758-4B10-ADC3-3D26B550FE8C}</b:Guid>
    <b:Year>2016</b:Year>
    <b:Author>
      <b:Author>
        <b:Corporate>Trijekt GmbH</b:Corporate>
      </b:Author>
    </b:Author>
    <b:URL>http://www.trijekt.de/fileadmin/website/downloads/deutsch/trijekt%20premium%20-%20win%20trijekt%20-%20Bedienungsanleitung%20-%20V1.01R0.pdf</b:URL>
    <b:Version>1.01R0</b:Version>
    <b:ShortTitle>win trijekt - Bedienungsanleitung</b:ShortTitle>
    <b:RefOrder>8</b:RefOrder>
  </b:Source>
  <b:Source>
    <b:Tag>Lei16</b:Tag>
    <b:SourceType>InternetSite</b:SourceType>
    <b:Guid>{81D5F863-CD5A-4DAF-A840-849BF9C737CD}</b:Guid>
    <b:Title>Leistungshunger</b:Title>
    <b:YearAccessed>2016</b:YearAccessed>
    <b:MonthAccessed>09</b:MonthAccessed>
    <b:DayAccessed>21</b:DayAccessed>
    <b:URL>http://www.leistungshunger.de/mediapool/46/462286/resources/17606625.jpg</b:URL>
    <b:RefOrder>9</b:RefOrder>
  </b:Source>
</b:Sources>
</file>

<file path=customXml/itemProps1.xml><?xml version="1.0" encoding="utf-8"?>
<ds:datastoreItem xmlns:ds="http://schemas.openxmlformats.org/officeDocument/2006/customXml" ds:itemID="{E6A28F97-F381-4363-9E97-7B89C9FC5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424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Hochschule Karlsruhe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Deghela_Kamte</dc:creator>
  <cp:keywords/>
  <dc:description/>
  <cp:lastModifiedBy>HIT</cp:lastModifiedBy>
  <cp:revision>33</cp:revision>
  <dcterms:created xsi:type="dcterms:W3CDTF">2019-04-22T09:46:00Z</dcterms:created>
  <dcterms:modified xsi:type="dcterms:W3CDTF">2019-05-10T08:43:00Z</dcterms:modified>
</cp:coreProperties>
</file>